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732841">
      <w:r>
        <w:rPr>
          <w:noProof/>
          <w:lang w:eastAsia="en-GB"/>
        </w:rPr>
        <w:drawing>
          <wp:anchor distT="0" distB="0" distL="114300" distR="114300" simplePos="0" relativeHeight="251661312" behindDoc="0" locked="0" layoutInCell="1" allowOverlap="1">
            <wp:simplePos x="0" y="0"/>
            <wp:positionH relativeFrom="column">
              <wp:posOffset>-762000</wp:posOffset>
            </wp:positionH>
            <wp:positionV relativeFrom="paragraph">
              <wp:posOffset>-820420</wp:posOffset>
            </wp:positionV>
            <wp:extent cx="1806972" cy="1239066"/>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clrChange>
                        <a:clrFrom>
                          <a:srgbClr val="FFFFFF"/>
                        </a:clrFrom>
                        <a:clrTo>
                          <a:srgbClr val="FFFFFF">
                            <a:alpha val="0"/>
                          </a:srgbClr>
                        </a:clrTo>
                      </a:clrChange>
                    </a:blip>
                    <a:stretch>
                      <a:fillRect/>
                    </a:stretch>
                  </pic:blipFill>
                  <pic:spPr>
                    <a:xfrm>
                      <a:off x="0" y="0"/>
                      <a:ext cx="1806972" cy="12390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752475</wp:posOffset>
            </wp:positionH>
            <wp:positionV relativeFrom="paragraph">
              <wp:posOffset>-95250</wp:posOffset>
            </wp:positionV>
            <wp:extent cx="1026160" cy="1016684"/>
            <wp:effectExtent l="0" t="0" r="254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026160" cy="1016684"/>
                    </a:xfrm>
                    <a:prstGeom prst="rect">
                      <a:avLst/>
                    </a:prstGeom>
                  </pic:spPr>
                </pic:pic>
              </a:graphicData>
            </a:graphic>
            <wp14:sizeRelH relativeFrom="margin">
              <wp14:pctWidth>0</wp14:pctWidth>
            </wp14:sizeRelH>
            <wp14:sizeRelV relativeFrom="margin">
              <wp14:pctHeight>0</wp14:pctHeight>
            </wp14:sizeRelV>
          </wp:anchor>
        </w:drawing>
      </w:r>
      <w:r w:rsidR="00CE4705">
        <w:rPr>
          <w:noProof/>
          <w:lang w:eastAsia="en-GB"/>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CE4705">
        <w:rPr>
          <w:noProof/>
          <w:lang w:eastAsia="en-GB"/>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3E7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rsidR="003A21E3" w:rsidRDefault="003A21E3"/>
    <w:p w:rsidR="00C22125" w:rsidRDefault="00C22125"/>
    <w:tbl>
      <w:tblPr>
        <w:tblStyle w:val="TableGrid"/>
        <w:tblW w:w="14743" w:type="dxa"/>
        <w:tblInd w:w="-318" w:type="dxa"/>
        <w:tblLook w:val="04A0" w:firstRow="1" w:lastRow="0" w:firstColumn="1" w:lastColumn="0" w:noHBand="0" w:noVBand="1"/>
      </w:tblPr>
      <w:tblGrid>
        <w:gridCol w:w="2170"/>
        <w:gridCol w:w="2276"/>
        <w:gridCol w:w="2276"/>
        <w:gridCol w:w="2323"/>
        <w:gridCol w:w="2276"/>
        <w:gridCol w:w="3422"/>
      </w:tblGrid>
      <w:tr w:rsidR="00732841" w:rsidRPr="000D3C3C" w:rsidTr="000D3C3C">
        <w:trPr>
          <w:trHeight w:val="1146"/>
        </w:trPr>
        <w:tc>
          <w:tcPr>
            <w:tcW w:w="2235" w:type="dxa"/>
          </w:tcPr>
          <w:p w:rsidR="00B20CB3" w:rsidRPr="00C22125" w:rsidRDefault="00B20CB3">
            <w:pPr>
              <w:rPr>
                <w:rFonts w:ascii="Twinkl Cursive Looped Thin" w:hAnsi="Twinkl Cursive Looped Thin"/>
                <w:color w:val="0000FF"/>
                <w:sz w:val="28"/>
                <w:szCs w:val="28"/>
              </w:rPr>
            </w:pPr>
            <w:r w:rsidRPr="00C22125">
              <w:rPr>
                <w:rFonts w:ascii="Twinkl Cursive Looped Thin" w:hAnsi="Twinkl Cursive Looped Thin"/>
                <w:color w:val="0000FF"/>
                <w:sz w:val="28"/>
                <w:szCs w:val="28"/>
              </w:rPr>
              <w:t>Year:</w:t>
            </w:r>
            <w:r w:rsidR="00C22125" w:rsidRPr="00C22125">
              <w:rPr>
                <w:rFonts w:ascii="Twinkl Cursive Looped Thin" w:hAnsi="Twinkl Cursive Looped Thin"/>
                <w:color w:val="0000FF"/>
                <w:sz w:val="28"/>
                <w:szCs w:val="28"/>
              </w:rPr>
              <w:t xml:space="preserve"> Reception</w:t>
            </w:r>
          </w:p>
          <w:p w:rsidR="00B20CB3" w:rsidRPr="000D3C3C" w:rsidRDefault="00B20CB3">
            <w:pPr>
              <w:rPr>
                <w:rFonts w:ascii="Twinkl Cursive Looped Thin" w:hAnsi="Twinkl Cursive Looped Thin"/>
                <w:sz w:val="32"/>
              </w:rPr>
            </w:pPr>
            <w:r w:rsidRPr="00C22125">
              <w:rPr>
                <w:rFonts w:ascii="Twinkl Cursive Looped Thin" w:hAnsi="Twinkl Cursive Looped Thin"/>
                <w:color w:val="0000FF"/>
                <w:sz w:val="28"/>
                <w:szCs w:val="28"/>
              </w:rPr>
              <w:t>Wk beg:</w:t>
            </w:r>
            <w:r w:rsidR="00C22125">
              <w:rPr>
                <w:rFonts w:ascii="Twinkl Cursive Looped Thin" w:hAnsi="Twinkl Cursive Looped Thin"/>
                <w:color w:val="0000FF"/>
                <w:sz w:val="28"/>
                <w:szCs w:val="28"/>
              </w:rPr>
              <w:t xml:space="preserve"> </w:t>
            </w:r>
            <w:r w:rsidR="00C22125" w:rsidRPr="00C22125">
              <w:rPr>
                <w:rFonts w:ascii="Twinkl Cursive Looped Thin" w:hAnsi="Twinkl Cursive Looped Thin"/>
                <w:color w:val="0000FF"/>
                <w:sz w:val="28"/>
                <w:szCs w:val="28"/>
              </w:rPr>
              <w:t>21/9/20</w:t>
            </w:r>
          </w:p>
        </w:tc>
        <w:tc>
          <w:tcPr>
            <w:tcW w:w="2464" w:type="dxa"/>
          </w:tcPr>
          <w:p w:rsidR="00B20CB3" w:rsidRPr="00012733" w:rsidRDefault="00B20CB3">
            <w:pPr>
              <w:rPr>
                <w:rFonts w:ascii="Twinkl Cursive Looped Thin" w:hAnsi="Twinkl Cursive Looped Thin"/>
                <w:b/>
                <w:sz w:val="32"/>
              </w:rPr>
            </w:pPr>
            <w:r w:rsidRPr="00012733">
              <w:rPr>
                <w:rFonts w:ascii="Twinkl Cursive Looped Thin" w:hAnsi="Twinkl Cursive Looped Thin"/>
                <w:b/>
                <w:sz w:val="32"/>
              </w:rPr>
              <w:t>Lesson One</w:t>
            </w:r>
          </w:p>
        </w:tc>
        <w:tc>
          <w:tcPr>
            <w:tcW w:w="2464" w:type="dxa"/>
          </w:tcPr>
          <w:p w:rsidR="00B20CB3" w:rsidRPr="00012733" w:rsidRDefault="00B20CB3">
            <w:pPr>
              <w:rPr>
                <w:rFonts w:ascii="Twinkl Cursive Looped Thin" w:hAnsi="Twinkl Cursive Looped Thin"/>
                <w:b/>
                <w:sz w:val="32"/>
              </w:rPr>
            </w:pPr>
            <w:r w:rsidRPr="00012733">
              <w:rPr>
                <w:rFonts w:ascii="Twinkl Cursive Looped Thin" w:hAnsi="Twinkl Cursive Looped Thin"/>
                <w:b/>
                <w:sz w:val="32"/>
              </w:rPr>
              <w:t>Lesson Two</w:t>
            </w:r>
          </w:p>
        </w:tc>
        <w:tc>
          <w:tcPr>
            <w:tcW w:w="2465" w:type="dxa"/>
          </w:tcPr>
          <w:p w:rsidR="00B20CB3" w:rsidRPr="00012733" w:rsidRDefault="00B20CB3">
            <w:pPr>
              <w:rPr>
                <w:rFonts w:ascii="Twinkl Cursive Looped Thin" w:hAnsi="Twinkl Cursive Looped Thin"/>
                <w:b/>
                <w:sz w:val="32"/>
              </w:rPr>
            </w:pPr>
            <w:r w:rsidRPr="00012733">
              <w:rPr>
                <w:rFonts w:ascii="Twinkl Cursive Looped Thin" w:hAnsi="Twinkl Cursive Looped Thin"/>
                <w:b/>
                <w:sz w:val="32"/>
              </w:rPr>
              <w:t>Lesson Three</w:t>
            </w:r>
          </w:p>
        </w:tc>
        <w:tc>
          <w:tcPr>
            <w:tcW w:w="2464" w:type="dxa"/>
          </w:tcPr>
          <w:p w:rsidR="00B20CB3" w:rsidRPr="00012733" w:rsidRDefault="00B20CB3">
            <w:pPr>
              <w:rPr>
                <w:rFonts w:ascii="Twinkl Cursive Looped Thin" w:hAnsi="Twinkl Cursive Looped Thin"/>
                <w:b/>
                <w:sz w:val="32"/>
              </w:rPr>
            </w:pPr>
            <w:r w:rsidRPr="00012733">
              <w:rPr>
                <w:rFonts w:ascii="Twinkl Cursive Looped Thin" w:hAnsi="Twinkl Cursive Looped Thin"/>
                <w:b/>
                <w:sz w:val="32"/>
              </w:rPr>
              <w:t>Lesson Four</w:t>
            </w:r>
          </w:p>
        </w:tc>
        <w:tc>
          <w:tcPr>
            <w:tcW w:w="2651" w:type="dxa"/>
          </w:tcPr>
          <w:p w:rsidR="00B20CB3" w:rsidRPr="00012733" w:rsidRDefault="00B20CB3">
            <w:pPr>
              <w:rPr>
                <w:rFonts w:ascii="Twinkl Cursive Looped Thin" w:hAnsi="Twinkl Cursive Looped Thin"/>
                <w:b/>
                <w:sz w:val="32"/>
              </w:rPr>
            </w:pPr>
            <w:r w:rsidRPr="00012733">
              <w:rPr>
                <w:rFonts w:ascii="Twinkl Cursive Looped Thin" w:hAnsi="Twinkl Cursive Looped Thin"/>
                <w:b/>
                <w:sz w:val="32"/>
              </w:rPr>
              <w:t>Lesson Five</w:t>
            </w:r>
          </w:p>
        </w:tc>
      </w:tr>
      <w:tr w:rsidR="00732841" w:rsidRPr="00732841" w:rsidTr="000D3C3C">
        <w:trPr>
          <w:trHeight w:val="1354"/>
        </w:trPr>
        <w:tc>
          <w:tcPr>
            <w:tcW w:w="2235" w:type="dxa"/>
          </w:tcPr>
          <w:p w:rsidR="00B20CB3" w:rsidRPr="00012733" w:rsidRDefault="00B20CB3">
            <w:pPr>
              <w:rPr>
                <w:rFonts w:cstheme="minorHAnsi"/>
                <w:b/>
                <w:sz w:val="32"/>
                <w:szCs w:val="32"/>
              </w:rPr>
            </w:pPr>
            <w:r w:rsidRPr="00012733">
              <w:rPr>
                <w:rFonts w:cstheme="minorHAnsi"/>
                <w:b/>
                <w:sz w:val="32"/>
                <w:szCs w:val="32"/>
              </w:rPr>
              <w:t>Monday</w:t>
            </w:r>
          </w:p>
        </w:tc>
        <w:tc>
          <w:tcPr>
            <w:tcW w:w="2464" w:type="dxa"/>
          </w:tcPr>
          <w:p w:rsidR="00B20CB3" w:rsidRPr="00732841" w:rsidRDefault="00C22125">
            <w:pPr>
              <w:rPr>
                <w:rFonts w:cstheme="minorHAnsi"/>
                <w:b/>
                <w:sz w:val="20"/>
                <w:szCs w:val="20"/>
                <w:u w:val="single"/>
              </w:rPr>
            </w:pPr>
            <w:r w:rsidRPr="00732841">
              <w:rPr>
                <w:rFonts w:cstheme="minorHAnsi"/>
                <w:b/>
                <w:sz w:val="20"/>
                <w:szCs w:val="20"/>
                <w:u w:val="single"/>
              </w:rPr>
              <w:t>Name Practise</w:t>
            </w:r>
          </w:p>
          <w:p w:rsidR="00C22125" w:rsidRPr="00732841" w:rsidRDefault="00C22125">
            <w:pPr>
              <w:rPr>
                <w:rFonts w:cstheme="minorHAnsi"/>
                <w:sz w:val="20"/>
                <w:szCs w:val="20"/>
              </w:rPr>
            </w:pPr>
            <w:r w:rsidRPr="00732841">
              <w:rPr>
                <w:rFonts w:cstheme="minorHAnsi"/>
                <w:sz w:val="20"/>
                <w:szCs w:val="20"/>
              </w:rPr>
              <w:t>Support your child to order the letters of their name using the letter cards in their home learning packs</w:t>
            </w:r>
            <w:r w:rsidR="002402E3" w:rsidRPr="00732841">
              <w:rPr>
                <w:rFonts w:cstheme="minorHAnsi"/>
                <w:sz w:val="20"/>
                <w:szCs w:val="20"/>
              </w:rPr>
              <w:t>,</w:t>
            </w:r>
            <w:r w:rsidRPr="00732841">
              <w:rPr>
                <w:rFonts w:cstheme="minorHAnsi"/>
                <w:sz w:val="20"/>
                <w:szCs w:val="20"/>
              </w:rPr>
              <w:t xml:space="preserve"> or magnetic letters if you have them.  Then get them to have a go at writing their name. Try to encourage your child to hold the pen/pencil correctly.</w:t>
            </w:r>
          </w:p>
        </w:tc>
        <w:tc>
          <w:tcPr>
            <w:tcW w:w="2464" w:type="dxa"/>
          </w:tcPr>
          <w:p w:rsidR="00B20CB3" w:rsidRPr="00732841" w:rsidRDefault="00C22125">
            <w:pPr>
              <w:rPr>
                <w:rFonts w:cstheme="minorHAnsi"/>
                <w:b/>
                <w:sz w:val="20"/>
                <w:szCs w:val="20"/>
                <w:u w:val="single"/>
              </w:rPr>
            </w:pPr>
            <w:r w:rsidRPr="00732841">
              <w:rPr>
                <w:rFonts w:cstheme="minorHAnsi"/>
                <w:b/>
                <w:sz w:val="20"/>
                <w:szCs w:val="20"/>
                <w:u w:val="single"/>
              </w:rPr>
              <w:t>Reading</w:t>
            </w:r>
          </w:p>
          <w:p w:rsidR="00C22125" w:rsidRPr="00732841" w:rsidRDefault="00C22125">
            <w:pPr>
              <w:rPr>
                <w:rFonts w:cstheme="minorHAnsi"/>
                <w:sz w:val="20"/>
                <w:szCs w:val="20"/>
              </w:rPr>
            </w:pPr>
            <w:r w:rsidRPr="00732841">
              <w:rPr>
                <w:rFonts w:cstheme="minorHAnsi"/>
                <w:sz w:val="20"/>
                <w:szCs w:val="20"/>
              </w:rPr>
              <w:t>Share your child</w:t>
            </w:r>
            <w:r w:rsidR="002402E3" w:rsidRPr="00732841">
              <w:rPr>
                <w:rFonts w:cstheme="minorHAnsi"/>
                <w:sz w:val="20"/>
                <w:szCs w:val="20"/>
              </w:rPr>
              <w:t>’</w:t>
            </w:r>
            <w:r w:rsidRPr="00732841">
              <w:rPr>
                <w:rFonts w:cstheme="minorHAnsi"/>
                <w:sz w:val="20"/>
                <w:szCs w:val="20"/>
              </w:rPr>
              <w:t>s Lilac reading book. This can be one from their book bag or from Bug Club. Login details in reading record.</w:t>
            </w:r>
          </w:p>
        </w:tc>
        <w:tc>
          <w:tcPr>
            <w:tcW w:w="2465" w:type="dxa"/>
          </w:tcPr>
          <w:p w:rsidR="00B20CB3" w:rsidRPr="00732841" w:rsidRDefault="00C22125">
            <w:pPr>
              <w:rPr>
                <w:rFonts w:cstheme="minorHAnsi"/>
                <w:b/>
                <w:sz w:val="20"/>
                <w:szCs w:val="20"/>
                <w:u w:val="single"/>
              </w:rPr>
            </w:pPr>
            <w:r w:rsidRPr="00732841">
              <w:rPr>
                <w:rFonts w:cstheme="minorHAnsi"/>
                <w:b/>
                <w:sz w:val="20"/>
                <w:szCs w:val="20"/>
                <w:u w:val="single"/>
              </w:rPr>
              <w:t>Maths</w:t>
            </w:r>
          </w:p>
          <w:p w:rsidR="00C22125" w:rsidRPr="00732841" w:rsidRDefault="00C22125" w:rsidP="00C22125">
            <w:pPr>
              <w:rPr>
                <w:rFonts w:cstheme="minorHAnsi"/>
                <w:sz w:val="20"/>
                <w:szCs w:val="20"/>
              </w:rPr>
            </w:pPr>
            <w:r w:rsidRPr="00732841">
              <w:rPr>
                <w:rFonts w:cstheme="minorHAnsi"/>
                <w:sz w:val="20"/>
                <w:szCs w:val="20"/>
              </w:rPr>
              <w:t>Practise counting to 10/20 several times. This can be made fun by counting steps, toys etc.</w:t>
            </w:r>
          </w:p>
          <w:p w:rsidR="00C22125" w:rsidRPr="00732841" w:rsidRDefault="00C22125" w:rsidP="00C22125">
            <w:pPr>
              <w:rPr>
                <w:rFonts w:cstheme="minorHAnsi"/>
                <w:sz w:val="20"/>
                <w:szCs w:val="20"/>
              </w:rPr>
            </w:pPr>
          </w:p>
          <w:p w:rsidR="00C22125" w:rsidRPr="00732841" w:rsidRDefault="00C22125" w:rsidP="00C22125">
            <w:pPr>
              <w:rPr>
                <w:rFonts w:cstheme="minorHAnsi"/>
                <w:sz w:val="20"/>
                <w:szCs w:val="20"/>
              </w:rPr>
            </w:pPr>
            <w:r w:rsidRPr="00732841">
              <w:rPr>
                <w:rFonts w:cstheme="minorHAnsi"/>
                <w:sz w:val="20"/>
                <w:szCs w:val="20"/>
              </w:rPr>
              <w:t xml:space="preserve">Then choose </w:t>
            </w:r>
            <w:r w:rsidR="00F708A7" w:rsidRPr="00732841">
              <w:rPr>
                <w:rFonts w:cstheme="minorHAnsi"/>
                <w:sz w:val="20"/>
                <w:szCs w:val="20"/>
              </w:rPr>
              <w:t>an ordering numbers and sequencing activity. Please adapt using resources you have at home.</w:t>
            </w:r>
          </w:p>
          <w:p w:rsidR="00C22125" w:rsidRPr="00732841" w:rsidRDefault="00C22125">
            <w:pPr>
              <w:rPr>
                <w:rFonts w:cstheme="minorHAnsi"/>
                <w:sz w:val="20"/>
                <w:szCs w:val="20"/>
              </w:rPr>
            </w:pPr>
          </w:p>
        </w:tc>
        <w:tc>
          <w:tcPr>
            <w:tcW w:w="2464" w:type="dxa"/>
          </w:tcPr>
          <w:p w:rsidR="00CE4705" w:rsidRPr="00732841" w:rsidRDefault="00C22125">
            <w:pPr>
              <w:rPr>
                <w:rFonts w:cstheme="minorHAnsi"/>
                <w:b/>
                <w:sz w:val="20"/>
                <w:szCs w:val="20"/>
                <w:u w:val="single"/>
              </w:rPr>
            </w:pPr>
            <w:r w:rsidRPr="00732841">
              <w:rPr>
                <w:rFonts w:cstheme="minorHAnsi"/>
                <w:b/>
                <w:sz w:val="20"/>
                <w:szCs w:val="20"/>
                <w:u w:val="single"/>
              </w:rPr>
              <w:t>Phonics</w:t>
            </w:r>
          </w:p>
          <w:p w:rsidR="00732841" w:rsidRPr="00732841" w:rsidRDefault="00732841">
            <w:pPr>
              <w:rPr>
                <w:rFonts w:cstheme="minorHAnsi"/>
                <w:b/>
                <w:sz w:val="20"/>
                <w:szCs w:val="20"/>
                <w:u w:val="single"/>
              </w:rPr>
            </w:pPr>
            <w:r w:rsidRPr="00732841">
              <w:rPr>
                <w:rFonts w:cstheme="minorHAnsi"/>
                <w:b/>
                <w:sz w:val="20"/>
                <w:szCs w:val="20"/>
                <w:u w:val="single"/>
              </w:rPr>
              <w:t>I Spy</w:t>
            </w:r>
          </w:p>
          <w:p w:rsidR="00CE4705" w:rsidRPr="00732841" w:rsidRDefault="00CE4705" w:rsidP="00CE4705">
            <w:pPr>
              <w:rPr>
                <w:rFonts w:cstheme="minorHAnsi"/>
                <w:sz w:val="20"/>
                <w:szCs w:val="20"/>
              </w:rPr>
            </w:pPr>
            <w:r w:rsidRPr="00732841">
              <w:rPr>
                <w:rFonts w:cstheme="minorHAnsi"/>
                <w:sz w:val="20"/>
                <w:szCs w:val="20"/>
              </w:rPr>
              <w:t xml:space="preserve">Collect 5 different objects from around the house each starting with a different sound. </w:t>
            </w:r>
          </w:p>
          <w:p w:rsidR="00CE4705" w:rsidRPr="00732841" w:rsidRDefault="00CE4705" w:rsidP="00CE4705">
            <w:pPr>
              <w:rPr>
                <w:rFonts w:cstheme="minorHAnsi"/>
                <w:sz w:val="20"/>
                <w:szCs w:val="20"/>
              </w:rPr>
            </w:pPr>
            <w:r w:rsidRPr="00732841">
              <w:rPr>
                <w:rFonts w:cstheme="minorHAnsi"/>
                <w:sz w:val="20"/>
                <w:szCs w:val="20"/>
              </w:rPr>
              <w:t xml:space="preserve">Play ‘I Spy’ </w:t>
            </w:r>
          </w:p>
          <w:p w:rsidR="00CE4705" w:rsidRPr="00732841" w:rsidRDefault="00CE4705" w:rsidP="00CE4705">
            <w:pPr>
              <w:rPr>
                <w:rFonts w:cstheme="minorHAnsi"/>
                <w:sz w:val="20"/>
                <w:szCs w:val="20"/>
              </w:rPr>
            </w:pPr>
            <w:r w:rsidRPr="00732841">
              <w:rPr>
                <w:rFonts w:cstheme="minorHAnsi"/>
                <w:sz w:val="20"/>
                <w:szCs w:val="20"/>
              </w:rPr>
              <w:t>Can they guess the object? Add more objects if too easy or take some away if too hard.</w:t>
            </w:r>
          </w:p>
        </w:tc>
        <w:tc>
          <w:tcPr>
            <w:tcW w:w="2651" w:type="dxa"/>
          </w:tcPr>
          <w:p w:rsidR="00CE4705" w:rsidRPr="00732841" w:rsidRDefault="00CE4705" w:rsidP="00CE4705">
            <w:pPr>
              <w:rPr>
                <w:rFonts w:cstheme="minorHAnsi"/>
                <w:b/>
                <w:sz w:val="20"/>
                <w:szCs w:val="20"/>
                <w:u w:val="single"/>
              </w:rPr>
            </w:pPr>
            <w:r w:rsidRPr="00732841">
              <w:rPr>
                <w:rFonts w:cstheme="minorHAnsi"/>
                <w:b/>
                <w:sz w:val="20"/>
                <w:szCs w:val="20"/>
                <w:u w:val="single"/>
              </w:rPr>
              <w:t>Literacy</w:t>
            </w:r>
          </w:p>
          <w:p w:rsidR="00CE4705" w:rsidRPr="00732841" w:rsidRDefault="00CE4705" w:rsidP="00CE4705">
            <w:pPr>
              <w:rPr>
                <w:rFonts w:cstheme="minorHAnsi"/>
                <w:sz w:val="20"/>
                <w:szCs w:val="20"/>
              </w:rPr>
            </w:pPr>
            <w:r w:rsidRPr="00732841">
              <w:rPr>
                <w:rFonts w:cstheme="minorHAnsi"/>
                <w:sz w:val="20"/>
                <w:szCs w:val="20"/>
              </w:rPr>
              <w:t xml:space="preserve">Please watch </w:t>
            </w:r>
            <w:hyperlink r:id="rId8" w:history="1">
              <w:r w:rsidRPr="00732841">
                <w:rPr>
                  <w:rStyle w:val="Hyperlink"/>
                  <w:rFonts w:cstheme="minorHAnsi"/>
                  <w:sz w:val="20"/>
                  <w:szCs w:val="20"/>
                </w:rPr>
                <w:t>https://www.youtube.com/watch?v=9-NlZH_HcOw</w:t>
              </w:r>
            </w:hyperlink>
            <w:r w:rsidRPr="00732841">
              <w:rPr>
                <w:rFonts w:cstheme="minorHAnsi"/>
                <w:sz w:val="20"/>
                <w:szCs w:val="20"/>
              </w:rPr>
              <w:t xml:space="preserve"> </w:t>
            </w:r>
          </w:p>
          <w:p w:rsidR="00B20CB3" w:rsidRPr="00732841" w:rsidRDefault="00CE4705" w:rsidP="00CE4705">
            <w:pPr>
              <w:rPr>
                <w:rFonts w:cstheme="minorHAnsi"/>
                <w:sz w:val="20"/>
                <w:szCs w:val="20"/>
              </w:rPr>
            </w:pPr>
            <w:r w:rsidRPr="00732841">
              <w:rPr>
                <w:rFonts w:cstheme="minorHAnsi"/>
                <w:sz w:val="20"/>
                <w:szCs w:val="20"/>
              </w:rPr>
              <w:t>This sings the story ‘Brown Bear , Brown Bear, What Do You see?’ Try to join in with the repeated words on each page.</w:t>
            </w:r>
          </w:p>
        </w:tc>
      </w:tr>
      <w:tr w:rsidR="00732841" w:rsidRPr="00732841" w:rsidTr="000D3C3C">
        <w:trPr>
          <w:trHeight w:val="1354"/>
        </w:trPr>
        <w:tc>
          <w:tcPr>
            <w:tcW w:w="2235" w:type="dxa"/>
          </w:tcPr>
          <w:p w:rsidR="00B20CB3" w:rsidRPr="00012733" w:rsidRDefault="00B20CB3">
            <w:pPr>
              <w:rPr>
                <w:rFonts w:cstheme="minorHAnsi"/>
                <w:b/>
                <w:sz w:val="32"/>
                <w:szCs w:val="32"/>
              </w:rPr>
            </w:pPr>
            <w:r w:rsidRPr="00012733">
              <w:rPr>
                <w:rFonts w:cstheme="minorHAnsi"/>
                <w:b/>
                <w:sz w:val="32"/>
                <w:szCs w:val="32"/>
              </w:rPr>
              <w:t>Tuesday</w:t>
            </w:r>
          </w:p>
        </w:tc>
        <w:tc>
          <w:tcPr>
            <w:tcW w:w="2464" w:type="dxa"/>
          </w:tcPr>
          <w:p w:rsidR="00CE4705" w:rsidRPr="00732841" w:rsidRDefault="00CE4705" w:rsidP="00CE4705">
            <w:pPr>
              <w:rPr>
                <w:rFonts w:cstheme="minorHAnsi"/>
                <w:b/>
                <w:sz w:val="20"/>
                <w:szCs w:val="20"/>
                <w:u w:val="single"/>
              </w:rPr>
            </w:pPr>
            <w:r w:rsidRPr="00732841">
              <w:rPr>
                <w:rFonts w:cstheme="minorHAnsi"/>
                <w:b/>
                <w:sz w:val="20"/>
                <w:szCs w:val="20"/>
                <w:u w:val="single"/>
              </w:rPr>
              <w:t>Name Practise</w:t>
            </w:r>
          </w:p>
          <w:p w:rsidR="00B20CB3" w:rsidRPr="00732841" w:rsidRDefault="00CE4705">
            <w:pPr>
              <w:rPr>
                <w:rFonts w:cstheme="minorHAnsi"/>
                <w:sz w:val="20"/>
                <w:szCs w:val="20"/>
              </w:rPr>
            </w:pPr>
            <w:r w:rsidRPr="00732841">
              <w:rPr>
                <w:rFonts w:cstheme="minorHAnsi"/>
                <w:sz w:val="20"/>
                <w:szCs w:val="20"/>
              </w:rPr>
              <w:t>As Monday</w:t>
            </w:r>
          </w:p>
        </w:tc>
        <w:tc>
          <w:tcPr>
            <w:tcW w:w="2464" w:type="dxa"/>
          </w:tcPr>
          <w:p w:rsidR="00B20CB3" w:rsidRPr="00732841" w:rsidRDefault="00C22125">
            <w:pPr>
              <w:rPr>
                <w:rFonts w:cstheme="minorHAnsi"/>
                <w:b/>
                <w:sz w:val="20"/>
                <w:szCs w:val="20"/>
                <w:u w:val="single"/>
              </w:rPr>
            </w:pPr>
            <w:r w:rsidRPr="00732841">
              <w:rPr>
                <w:rFonts w:cstheme="minorHAnsi"/>
                <w:b/>
                <w:sz w:val="20"/>
                <w:szCs w:val="20"/>
                <w:u w:val="single"/>
              </w:rPr>
              <w:t>Reading</w:t>
            </w:r>
          </w:p>
          <w:p w:rsidR="00C22125" w:rsidRPr="00732841" w:rsidRDefault="00C22125">
            <w:pPr>
              <w:rPr>
                <w:rFonts w:cstheme="minorHAnsi"/>
                <w:sz w:val="20"/>
                <w:szCs w:val="20"/>
              </w:rPr>
            </w:pPr>
            <w:r w:rsidRPr="00732841">
              <w:rPr>
                <w:rFonts w:cstheme="minorHAnsi"/>
                <w:sz w:val="20"/>
                <w:szCs w:val="20"/>
              </w:rPr>
              <w:t>Share your child</w:t>
            </w:r>
            <w:r w:rsidR="002402E3" w:rsidRPr="00732841">
              <w:rPr>
                <w:rFonts w:cstheme="minorHAnsi"/>
                <w:sz w:val="20"/>
                <w:szCs w:val="20"/>
              </w:rPr>
              <w:t>’</w:t>
            </w:r>
            <w:r w:rsidRPr="00732841">
              <w:rPr>
                <w:rFonts w:cstheme="minorHAnsi"/>
                <w:sz w:val="20"/>
                <w:szCs w:val="20"/>
              </w:rPr>
              <w:t>s class library book from their book bag or share a story that you have at home.</w:t>
            </w:r>
          </w:p>
        </w:tc>
        <w:tc>
          <w:tcPr>
            <w:tcW w:w="2465" w:type="dxa"/>
          </w:tcPr>
          <w:p w:rsidR="00CE4705" w:rsidRPr="00732841" w:rsidRDefault="00CE4705" w:rsidP="00CE4705">
            <w:pPr>
              <w:rPr>
                <w:rFonts w:cstheme="minorHAnsi"/>
                <w:b/>
                <w:sz w:val="20"/>
                <w:szCs w:val="20"/>
                <w:u w:val="single"/>
              </w:rPr>
            </w:pPr>
            <w:r w:rsidRPr="00732841">
              <w:rPr>
                <w:rFonts w:cstheme="minorHAnsi"/>
                <w:b/>
                <w:sz w:val="20"/>
                <w:szCs w:val="20"/>
                <w:u w:val="single"/>
              </w:rPr>
              <w:t>Maths</w:t>
            </w:r>
          </w:p>
          <w:p w:rsidR="00CE4705" w:rsidRPr="00732841" w:rsidRDefault="00CE4705" w:rsidP="00CE4705">
            <w:pPr>
              <w:rPr>
                <w:rFonts w:cstheme="minorHAnsi"/>
                <w:b/>
                <w:sz w:val="20"/>
                <w:szCs w:val="20"/>
                <w:u w:val="single"/>
              </w:rPr>
            </w:pPr>
            <w:r w:rsidRPr="00732841">
              <w:rPr>
                <w:rFonts w:cstheme="minorHAnsi"/>
                <w:sz w:val="20"/>
                <w:szCs w:val="20"/>
              </w:rPr>
              <w:t>Sing</w:t>
            </w:r>
            <w:r w:rsidRPr="00732841">
              <w:rPr>
                <w:rFonts w:cstheme="minorHAnsi"/>
                <w:color w:val="545A5E"/>
                <w:sz w:val="20"/>
                <w:szCs w:val="20"/>
              </w:rPr>
              <w:t xml:space="preserve">  </w:t>
            </w:r>
            <w:hyperlink r:id="rId9" w:tgtFrame="_blank" w:history="1">
              <w:r w:rsidRPr="00732841">
                <w:rPr>
                  <w:rStyle w:val="Hyperlink"/>
                  <w:rFonts w:cstheme="minorHAnsi"/>
                  <w:color w:val="009AD9"/>
                  <w:sz w:val="20"/>
                  <w:szCs w:val="20"/>
                </w:rPr>
                <w:t>One, two, three, four, five... once I caug</w:t>
              </w:r>
              <w:r w:rsidRPr="00732841">
                <w:rPr>
                  <w:rStyle w:val="Hyperlink"/>
                  <w:rFonts w:cstheme="minorHAnsi"/>
                  <w:color w:val="009AD9"/>
                  <w:sz w:val="20"/>
                  <w:szCs w:val="20"/>
                </w:rPr>
                <w:t>h</w:t>
              </w:r>
              <w:r w:rsidRPr="00732841">
                <w:rPr>
                  <w:rStyle w:val="Hyperlink"/>
                  <w:rFonts w:cstheme="minorHAnsi"/>
                  <w:color w:val="009AD9"/>
                  <w:sz w:val="20"/>
                  <w:szCs w:val="20"/>
                </w:rPr>
                <w:t>t a fish alive</w:t>
              </w:r>
            </w:hyperlink>
            <w:r w:rsidRPr="00732841">
              <w:rPr>
                <w:rFonts w:cstheme="minorHAnsi"/>
                <w:color w:val="545A5E"/>
                <w:sz w:val="20"/>
                <w:szCs w:val="20"/>
              </w:rPr>
              <w:t xml:space="preserve"> from www.bbc.co.uk </w:t>
            </w:r>
          </w:p>
          <w:p w:rsidR="00B20CB3" w:rsidRPr="00732841" w:rsidRDefault="00B20CB3">
            <w:pPr>
              <w:rPr>
                <w:rFonts w:cstheme="minorHAnsi"/>
                <w:sz w:val="20"/>
                <w:szCs w:val="20"/>
              </w:rPr>
            </w:pPr>
          </w:p>
          <w:p w:rsidR="00F708A7" w:rsidRPr="00732841" w:rsidRDefault="00F708A7" w:rsidP="00F708A7">
            <w:pPr>
              <w:rPr>
                <w:rFonts w:cstheme="minorHAnsi"/>
                <w:sz w:val="20"/>
                <w:szCs w:val="20"/>
              </w:rPr>
            </w:pPr>
            <w:r w:rsidRPr="00732841">
              <w:rPr>
                <w:rFonts w:cstheme="minorHAnsi"/>
                <w:sz w:val="20"/>
                <w:szCs w:val="20"/>
              </w:rPr>
              <w:t>Then choose an ordering numbers and sequencing activity. Please adapt using resources you have at home.</w:t>
            </w:r>
          </w:p>
          <w:p w:rsidR="00F708A7" w:rsidRPr="00732841" w:rsidRDefault="00F708A7">
            <w:pPr>
              <w:rPr>
                <w:rFonts w:cstheme="minorHAnsi"/>
                <w:sz w:val="20"/>
                <w:szCs w:val="20"/>
              </w:rPr>
            </w:pPr>
          </w:p>
        </w:tc>
        <w:tc>
          <w:tcPr>
            <w:tcW w:w="2464" w:type="dxa"/>
          </w:tcPr>
          <w:p w:rsidR="00732841" w:rsidRPr="00732841" w:rsidRDefault="00732841" w:rsidP="00732841">
            <w:pPr>
              <w:rPr>
                <w:rFonts w:cstheme="minorHAnsi"/>
                <w:b/>
                <w:sz w:val="20"/>
                <w:szCs w:val="20"/>
                <w:u w:val="single"/>
              </w:rPr>
            </w:pPr>
            <w:r w:rsidRPr="00732841">
              <w:rPr>
                <w:rFonts w:cstheme="minorHAnsi"/>
                <w:b/>
                <w:sz w:val="20"/>
                <w:szCs w:val="20"/>
                <w:u w:val="single"/>
              </w:rPr>
              <w:t>Phonics</w:t>
            </w:r>
          </w:p>
          <w:p w:rsidR="00732841" w:rsidRPr="00732841" w:rsidRDefault="00732841" w:rsidP="00732841">
            <w:pPr>
              <w:autoSpaceDE w:val="0"/>
              <w:autoSpaceDN w:val="0"/>
              <w:adjustRightInd w:val="0"/>
              <w:rPr>
                <w:rFonts w:cstheme="minorHAnsi"/>
                <w:b/>
                <w:sz w:val="20"/>
                <w:szCs w:val="20"/>
                <w:u w:val="single"/>
              </w:rPr>
            </w:pPr>
            <w:r w:rsidRPr="00732841">
              <w:rPr>
                <w:rFonts w:cstheme="minorHAnsi"/>
                <w:b/>
                <w:sz w:val="20"/>
                <w:szCs w:val="20"/>
                <w:u w:val="single"/>
              </w:rPr>
              <w:t>Hunting</w:t>
            </w:r>
            <w:r w:rsidRPr="00732841">
              <w:rPr>
                <w:rFonts w:cstheme="minorHAnsi"/>
                <w:b/>
                <w:sz w:val="20"/>
                <w:szCs w:val="20"/>
                <w:u w:val="single"/>
              </w:rPr>
              <w:t xml:space="preserve"> for Treasure:</w:t>
            </w:r>
          </w:p>
          <w:p w:rsidR="00732841" w:rsidRPr="00732841" w:rsidRDefault="00732841" w:rsidP="00732841">
            <w:pPr>
              <w:autoSpaceDE w:val="0"/>
              <w:autoSpaceDN w:val="0"/>
              <w:adjustRightInd w:val="0"/>
              <w:rPr>
                <w:rFonts w:cstheme="minorHAnsi"/>
                <w:i/>
                <w:iCs/>
                <w:color w:val="1A161B"/>
                <w:sz w:val="20"/>
                <w:szCs w:val="20"/>
              </w:rPr>
            </w:pPr>
            <w:r w:rsidRPr="00732841">
              <w:rPr>
                <w:rFonts w:cstheme="minorHAnsi"/>
                <w:color w:val="1A161B"/>
                <w:sz w:val="20"/>
                <w:szCs w:val="20"/>
              </w:rPr>
              <w:t>Collect two sets of objects and hide around your home</w:t>
            </w:r>
            <w:r w:rsidRPr="00732841">
              <w:rPr>
                <w:rFonts w:cstheme="minorHAnsi"/>
                <w:color w:val="1A161B"/>
                <w:sz w:val="20"/>
                <w:szCs w:val="20"/>
              </w:rPr>
              <w:t>. Each set of objects must have names beginni</w:t>
            </w:r>
            <w:r w:rsidRPr="00732841">
              <w:rPr>
                <w:rFonts w:cstheme="minorHAnsi"/>
                <w:color w:val="1A161B"/>
                <w:sz w:val="20"/>
                <w:szCs w:val="20"/>
              </w:rPr>
              <w:t>ng with the same initial sound e.g. sock, spoon. As the children find</w:t>
            </w:r>
            <w:r w:rsidRPr="00732841">
              <w:rPr>
                <w:rFonts w:cstheme="minorHAnsi"/>
                <w:color w:val="1A161B"/>
                <w:sz w:val="20"/>
                <w:szCs w:val="20"/>
              </w:rPr>
              <w:t xml:space="preserve"> the treasure, group the objects by initial sound and each time another is added recite the content of that set: </w:t>
            </w:r>
            <w:r w:rsidRPr="00732841">
              <w:rPr>
                <w:rFonts w:cstheme="minorHAnsi"/>
                <w:i/>
                <w:iCs/>
                <w:color w:val="1A161B"/>
                <w:sz w:val="20"/>
                <w:szCs w:val="20"/>
              </w:rPr>
              <w:t xml:space="preserve">Wow! You’ve </w:t>
            </w:r>
            <w:r w:rsidRPr="00732841">
              <w:rPr>
                <w:rFonts w:cstheme="minorHAnsi"/>
                <w:i/>
                <w:iCs/>
                <w:color w:val="1A161B"/>
                <w:sz w:val="20"/>
                <w:szCs w:val="20"/>
              </w:rPr>
              <w:lastRenderedPageBreak/>
              <w:t>found a car. Now we have a</w:t>
            </w:r>
          </w:p>
          <w:p w:rsidR="00B20CB3" w:rsidRPr="00732841" w:rsidRDefault="00732841" w:rsidP="00732841">
            <w:pPr>
              <w:rPr>
                <w:rFonts w:cstheme="minorHAnsi"/>
                <w:b/>
                <w:sz w:val="20"/>
                <w:szCs w:val="20"/>
                <w:u w:val="single"/>
              </w:rPr>
            </w:pPr>
            <w:r w:rsidRPr="00732841">
              <w:rPr>
                <w:rFonts w:cstheme="minorHAnsi"/>
                <w:i/>
                <w:iCs/>
                <w:color w:val="1A161B"/>
                <w:sz w:val="20"/>
                <w:szCs w:val="20"/>
              </w:rPr>
              <w:t>cup, a cow, a candle and a car.</w:t>
            </w:r>
          </w:p>
        </w:tc>
        <w:tc>
          <w:tcPr>
            <w:tcW w:w="2651" w:type="dxa"/>
          </w:tcPr>
          <w:p w:rsidR="00B20CB3" w:rsidRDefault="00DF4A13">
            <w:pPr>
              <w:rPr>
                <w:rFonts w:cstheme="minorHAnsi"/>
                <w:b/>
                <w:sz w:val="20"/>
                <w:szCs w:val="20"/>
                <w:u w:val="single"/>
              </w:rPr>
            </w:pPr>
            <w:r w:rsidRPr="00DF4A13">
              <w:rPr>
                <w:rFonts w:cstheme="minorHAnsi"/>
                <w:b/>
                <w:sz w:val="20"/>
                <w:szCs w:val="20"/>
                <w:u w:val="single"/>
              </w:rPr>
              <w:lastRenderedPageBreak/>
              <w:t>Cutting Practise</w:t>
            </w:r>
          </w:p>
          <w:p w:rsidR="00DF4A13" w:rsidRPr="00DF4A13" w:rsidRDefault="00DF4A13">
            <w:pPr>
              <w:rPr>
                <w:rFonts w:cstheme="minorHAnsi"/>
                <w:sz w:val="20"/>
                <w:szCs w:val="20"/>
              </w:rPr>
            </w:pPr>
            <w:r>
              <w:rPr>
                <w:rFonts w:cstheme="minorHAnsi"/>
                <w:sz w:val="20"/>
                <w:szCs w:val="20"/>
              </w:rPr>
              <w:t>Help your child to practise cutting with scissors. Show them how to hold them correctly, and how to cut if they don’t already know. They can just make snips in the paper or cut along lines or simple shapes that you draw.</w:t>
            </w:r>
          </w:p>
        </w:tc>
      </w:tr>
      <w:tr w:rsidR="00732841" w:rsidRPr="00732841" w:rsidTr="000D3C3C">
        <w:trPr>
          <w:trHeight w:val="1354"/>
        </w:trPr>
        <w:tc>
          <w:tcPr>
            <w:tcW w:w="2235" w:type="dxa"/>
          </w:tcPr>
          <w:p w:rsidR="00B20CB3" w:rsidRPr="00012733" w:rsidRDefault="00B20CB3">
            <w:pPr>
              <w:rPr>
                <w:rFonts w:cstheme="minorHAnsi"/>
                <w:b/>
                <w:sz w:val="32"/>
                <w:szCs w:val="32"/>
              </w:rPr>
            </w:pPr>
            <w:r w:rsidRPr="00012733">
              <w:rPr>
                <w:rFonts w:cstheme="minorHAnsi"/>
                <w:b/>
                <w:sz w:val="32"/>
                <w:szCs w:val="32"/>
              </w:rPr>
              <w:t>Wednesday</w:t>
            </w:r>
          </w:p>
        </w:tc>
        <w:tc>
          <w:tcPr>
            <w:tcW w:w="2464" w:type="dxa"/>
          </w:tcPr>
          <w:p w:rsidR="00CE4705" w:rsidRPr="00732841" w:rsidRDefault="00CE4705" w:rsidP="00CE4705">
            <w:pPr>
              <w:rPr>
                <w:rFonts w:cstheme="minorHAnsi"/>
                <w:b/>
                <w:sz w:val="20"/>
                <w:szCs w:val="20"/>
                <w:u w:val="single"/>
              </w:rPr>
            </w:pPr>
            <w:r w:rsidRPr="00732841">
              <w:rPr>
                <w:rFonts w:cstheme="minorHAnsi"/>
                <w:b/>
                <w:sz w:val="20"/>
                <w:szCs w:val="20"/>
                <w:u w:val="single"/>
              </w:rPr>
              <w:t>Name Practise</w:t>
            </w:r>
          </w:p>
          <w:p w:rsidR="00B20CB3" w:rsidRPr="00732841" w:rsidRDefault="00CE4705">
            <w:pPr>
              <w:rPr>
                <w:rFonts w:cstheme="minorHAnsi"/>
                <w:sz w:val="20"/>
                <w:szCs w:val="20"/>
              </w:rPr>
            </w:pPr>
            <w:r w:rsidRPr="00732841">
              <w:rPr>
                <w:rFonts w:cstheme="minorHAnsi"/>
                <w:sz w:val="20"/>
                <w:szCs w:val="20"/>
              </w:rPr>
              <w:t>As Monday</w:t>
            </w:r>
          </w:p>
        </w:tc>
        <w:tc>
          <w:tcPr>
            <w:tcW w:w="2464" w:type="dxa"/>
          </w:tcPr>
          <w:p w:rsidR="00C22125" w:rsidRPr="00732841" w:rsidRDefault="00C22125" w:rsidP="00C22125">
            <w:pPr>
              <w:rPr>
                <w:rFonts w:cstheme="minorHAnsi"/>
                <w:b/>
                <w:sz w:val="20"/>
                <w:szCs w:val="20"/>
                <w:u w:val="single"/>
              </w:rPr>
            </w:pPr>
            <w:r w:rsidRPr="00732841">
              <w:rPr>
                <w:rFonts w:cstheme="minorHAnsi"/>
                <w:b/>
                <w:sz w:val="20"/>
                <w:szCs w:val="20"/>
                <w:u w:val="single"/>
              </w:rPr>
              <w:t>Reading</w:t>
            </w:r>
          </w:p>
          <w:p w:rsidR="00B20CB3" w:rsidRPr="00732841" w:rsidRDefault="00C22125" w:rsidP="00C22125">
            <w:pPr>
              <w:rPr>
                <w:rFonts w:cstheme="minorHAnsi"/>
                <w:sz w:val="20"/>
                <w:szCs w:val="20"/>
              </w:rPr>
            </w:pPr>
            <w:r w:rsidRPr="00732841">
              <w:rPr>
                <w:rFonts w:cstheme="minorHAnsi"/>
                <w:sz w:val="20"/>
                <w:szCs w:val="20"/>
              </w:rPr>
              <w:t>Share your child</w:t>
            </w:r>
            <w:r w:rsidR="002402E3" w:rsidRPr="00732841">
              <w:rPr>
                <w:rFonts w:cstheme="minorHAnsi"/>
                <w:sz w:val="20"/>
                <w:szCs w:val="20"/>
              </w:rPr>
              <w:t>’</w:t>
            </w:r>
            <w:r w:rsidRPr="00732841">
              <w:rPr>
                <w:rFonts w:cstheme="minorHAnsi"/>
                <w:sz w:val="20"/>
                <w:szCs w:val="20"/>
              </w:rPr>
              <w:t>s Lilac reading book. This can be one from their book bag or from Bug Club. Login details in reading record.</w:t>
            </w:r>
          </w:p>
        </w:tc>
        <w:tc>
          <w:tcPr>
            <w:tcW w:w="2465" w:type="dxa"/>
          </w:tcPr>
          <w:p w:rsidR="00CE4705" w:rsidRPr="00732841" w:rsidRDefault="00CE4705" w:rsidP="00CE4705">
            <w:pPr>
              <w:rPr>
                <w:rFonts w:cstheme="minorHAnsi"/>
                <w:b/>
                <w:sz w:val="20"/>
                <w:szCs w:val="20"/>
                <w:u w:val="single"/>
              </w:rPr>
            </w:pPr>
            <w:r w:rsidRPr="00732841">
              <w:rPr>
                <w:rFonts w:cstheme="minorHAnsi"/>
                <w:b/>
                <w:sz w:val="20"/>
                <w:szCs w:val="20"/>
                <w:u w:val="single"/>
              </w:rPr>
              <w:t>Maths</w:t>
            </w:r>
          </w:p>
          <w:p w:rsidR="00CE4705" w:rsidRPr="00732841" w:rsidRDefault="00CE4705" w:rsidP="00CE4705">
            <w:pPr>
              <w:rPr>
                <w:rFonts w:cstheme="minorHAnsi"/>
                <w:sz w:val="20"/>
                <w:szCs w:val="20"/>
              </w:rPr>
            </w:pPr>
            <w:r w:rsidRPr="00732841">
              <w:rPr>
                <w:rFonts w:cstheme="minorHAnsi"/>
                <w:sz w:val="20"/>
                <w:szCs w:val="20"/>
              </w:rPr>
              <w:t>Practise counting to 10/20 several times. This can be made fun by counting steps, toys etc.</w:t>
            </w:r>
          </w:p>
          <w:p w:rsidR="00F708A7" w:rsidRPr="00732841" w:rsidRDefault="00F708A7" w:rsidP="00CE4705">
            <w:pPr>
              <w:rPr>
                <w:rFonts w:cstheme="minorHAnsi"/>
                <w:sz w:val="20"/>
                <w:szCs w:val="20"/>
              </w:rPr>
            </w:pPr>
          </w:p>
          <w:p w:rsidR="00B20CB3" w:rsidRPr="00732841" w:rsidRDefault="00F708A7">
            <w:pPr>
              <w:rPr>
                <w:rFonts w:cstheme="minorHAnsi"/>
                <w:sz w:val="20"/>
                <w:szCs w:val="20"/>
              </w:rPr>
            </w:pPr>
            <w:r w:rsidRPr="00732841">
              <w:rPr>
                <w:rFonts w:cstheme="minorHAnsi"/>
                <w:sz w:val="20"/>
                <w:szCs w:val="20"/>
              </w:rPr>
              <w:t>Then choose an ordering numbers and sequencing activity. Please adapt using resources you have at home.</w:t>
            </w:r>
          </w:p>
        </w:tc>
        <w:tc>
          <w:tcPr>
            <w:tcW w:w="2464" w:type="dxa"/>
          </w:tcPr>
          <w:p w:rsidR="00B20CB3" w:rsidRDefault="00CE4705">
            <w:pPr>
              <w:rPr>
                <w:rFonts w:cstheme="minorHAnsi"/>
                <w:b/>
                <w:sz w:val="20"/>
                <w:szCs w:val="20"/>
                <w:u w:val="single"/>
              </w:rPr>
            </w:pPr>
            <w:r w:rsidRPr="00732841">
              <w:rPr>
                <w:rFonts w:cstheme="minorHAnsi"/>
                <w:b/>
                <w:sz w:val="20"/>
                <w:szCs w:val="20"/>
                <w:u w:val="single"/>
              </w:rPr>
              <w:t>RE</w:t>
            </w:r>
          </w:p>
          <w:p w:rsidR="00012733" w:rsidRPr="00012733" w:rsidRDefault="00012733">
            <w:pPr>
              <w:rPr>
                <w:rFonts w:cstheme="minorHAnsi"/>
                <w:sz w:val="20"/>
                <w:szCs w:val="20"/>
              </w:rPr>
            </w:pPr>
            <w:r>
              <w:rPr>
                <w:rFonts w:cstheme="minorHAnsi"/>
                <w:sz w:val="20"/>
                <w:szCs w:val="20"/>
              </w:rPr>
              <w:t>Talk with your child about what makes them special and when they feel special. Look at photos together of special family occasions such as birthdays.</w:t>
            </w:r>
          </w:p>
        </w:tc>
        <w:tc>
          <w:tcPr>
            <w:tcW w:w="2651" w:type="dxa"/>
          </w:tcPr>
          <w:p w:rsidR="00B20CB3" w:rsidRDefault="00CE4705">
            <w:pPr>
              <w:rPr>
                <w:rFonts w:cstheme="minorHAnsi"/>
                <w:b/>
                <w:sz w:val="20"/>
                <w:szCs w:val="20"/>
                <w:u w:val="single"/>
              </w:rPr>
            </w:pPr>
            <w:r w:rsidRPr="00732841">
              <w:rPr>
                <w:rFonts w:cstheme="minorHAnsi"/>
                <w:b/>
                <w:sz w:val="20"/>
                <w:szCs w:val="20"/>
                <w:u w:val="single"/>
              </w:rPr>
              <w:t>PE</w:t>
            </w:r>
          </w:p>
          <w:p w:rsidR="00DF4A13" w:rsidRDefault="00DF4A13">
            <w:pPr>
              <w:rPr>
                <w:rFonts w:cstheme="minorHAnsi"/>
                <w:sz w:val="20"/>
                <w:szCs w:val="20"/>
              </w:rPr>
            </w:pPr>
            <w:r>
              <w:rPr>
                <w:rFonts w:cstheme="minorHAnsi"/>
                <w:sz w:val="20"/>
                <w:szCs w:val="20"/>
              </w:rPr>
              <w:t>Explore different ways to move your body. Y</w:t>
            </w:r>
            <w:r w:rsidR="00012733">
              <w:rPr>
                <w:rFonts w:cstheme="minorHAnsi"/>
                <w:sz w:val="20"/>
                <w:szCs w:val="20"/>
              </w:rPr>
              <w:t>ou may want to try to move like different animals.</w:t>
            </w:r>
          </w:p>
          <w:p w:rsidR="00012733" w:rsidRPr="00DF4A13" w:rsidRDefault="00012733">
            <w:pPr>
              <w:rPr>
                <w:rFonts w:cstheme="minorHAnsi"/>
                <w:sz w:val="20"/>
                <w:szCs w:val="20"/>
              </w:rPr>
            </w:pPr>
            <w:r>
              <w:rPr>
                <w:rFonts w:cstheme="minorHAnsi"/>
                <w:sz w:val="20"/>
                <w:szCs w:val="20"/>
              </w:rPr>
              <w:t xml:space="preserve">Practise balancing also. Can you stand on one leg for a few seconds? </w:t>
            </w:r>
          </w:p>
        </w:tc>
      </w:tr>
      <w:tr w:rsidR="00732841" w:rsidRPr="00732841" w:rsidTr="000D3C3C">
        <w:trPr>
          <w:trHeight w:val="1354"/>
        </w:trPr>
        <w:tc>
          <w:tcPr>
            <w:tcW w:w="2235" w:type="dxa"/>
          </w:tcPr>
          <w:p w:rsidR="00B20CB3" w:rsidRPr="00012733" w:rsidRDefault="00B20CB3">
            <w:pPr>
              <w:rPr>
                <w:rFonts w:cstheme="minorHAnsi"/>
                <w:b/>
                <w:sz w:val="32"/>
                <w:szCs w:val="32"/>
              </w:rPr>
            </w:pPr>
            <w:r w:rsidRPr="00012733">
              <w:rPr>
                <w:rFonts w:cstheme="minorHAnsi"/>
                <w:b/>
                <w:sz w:val="32"/>
                <w:szCs w:val="32"/>
              </w:rPr>
              <w:t>Thursday</w:t>
            </w:r>
          </w:p>
        </w:tc>
        <w:tc>
          <w:tcPr>
            <w:tcW w:w="2464" w:type="dxa"/>
          </w:tcPr>
          <w:p w:rsidR="00CE4705" w:rsidRPr="00732841" w:rsidRDefault="00CE4705" w:rsidP="00CE4705">
            <w:pPr>
              <w:rPr>
                <w:rFonts w:cstheme="minorHAnsi"/>
                <w:b/>
                <w:sz w:val="20"/>
                <w:szCs w:val="20"/>
                <w:u w:val="single"/>
              </w:rPr>
            </w:pPr>
            <w:r w:rsidRPr="00732841">
              <w:rPr>
                <w:rFonts w:cstheme="minorHAnsi"/>
                <w:b/>
                <w:sz w:val="20"/>
                <w:szCs w:val="20"/>
                <w:u w:val="single"/>
              </w:rPr>
              <w:t>Name Practise</w:t>
            </w:r>
          </w:p>
          <w:p w:rsidR="00B20CB3" w:rsidRPr="00732841" w:rsidRDefault="00CE4705">
            <w:pPr>
              <w:rPr>
                <w:rFonts w:cstheme="minorHAnsi"/>
                <w:sz w:val="20"/>
                <w:szCs w:val="20"/>
              </w:rPr>
            </w:pPr>
            <w:r w:rsidRPr="00732841">
              <w:rPr>
                <w:rFonts w:cstheme="minorHAnsi"/>
                <w:sz w:val="20"/>
                <w:szCs w:val="20"/>
              </w:rPr>
              <w:t>As Monday</w:t>
            </w:r>
          </w:p>
        </w:tc>
        <w:tc>
          <w:tcPr>
            <w:tcW w:w="2464" w:type="dxa"/>
          </w:tcPr>
          <w:p w:rsidR="00C22125" w:rsidRPr="00732841" w:rsidRDefault="00C22125" w:rsidP="00C22125">
            <w:pPr>
              <w:rPr>
                <w:rFonts w:cstheme="minorHAnsi"/>
                <w:b/>
                <w:sz w:val="20"/>
                <w:szCs w:val="20"/>
                <w:u w:val="single"/>
              </w:rPr>
            </w:pPr>
            <w:r w:rsidRPr="00732841">
              <w:rPr>
                <w:rFonts w:cstheme="minorHAnsi"/>
                <w:b/>
                <w:sz w:val="20"/>
                <w:szCs w:val="20"/>
                <w:u w:val="single"/>
              </w:rPr>
              <w:t>Reading</w:t>
            </w:r>
          </w:p>
          <w:p w:rsidR="00B20CB3" w:rsidRPr="00732841" w:rsidRDefault="00C22125" w:rsidP="00C22125">
            <w:pPr>
              <w:rPr>
                <w:rFonts w:cstheme="minorHAnsi"/>
                <w:sz w:val="20"/>
                <w:szCs w:val="20"/>
              </w:rPr>
            </w:pPr>
            <w:r w:rsidRPr="00732841">
              <w:rPr>
                <w:rFonts w:cstheme="minorHAnsi"/>
                <w:sz w:val="20"/>
                <w:szCs w:val="20"/>
              </w:rPr>
              <w:t>Share your child</w:t>
            </w:r>
            <w:r w:rsidR="002402E3" w:rsidRPr="00732841">
              <w:rPr>
                <w:rFonts w:cstheme="minorHAnsi"/>
                <w:sz w:val="20"/>
                <w:szCs w:val="20"/>
              </w:rPr>
              <w:t>’</w:t>
            </w:r>
            <w:r w:rsidRPr="00732841">
              <w:rPr>
                <w:rFonts w:cstheme="minorHAnsi"/>
                <w:sz w:val="20"/>
                <w:szCs w:val="20"/>
              </w:rPr>
              <w:t>s class library book from their book bag or share a story that you have at home.</w:t>
            </w:r>
          </w:p>
        </w:tc>
        <w:tc>
          <w:tcPr>
            <w:tcW w:w="2465" w:type="dxa"/>
          </w:tcPr>
          <w:p w:rsidR="00CE4705" w:rsidRPr="00732841" w:rsidRDefault="00CE4705" w:rsidP="00CE4705">
            <w:pPr>
              <w:rPr>
                <w:rFonts w:cstheme="minorHAnsi"/>
                <w:b/>
                <w:sz w:val="20"/>
                <w:szCs w:val="20"/>
                <w:u w:val="single"/>
              </w:rPr>
            </w:pPr>
            <w:r w:rsidRPr="00732841">
              <w:rPr>
                <w:rFonts w:cstheme="minorHAnsi"/>
                <w:b/>
                <w:sz w:val="20"/>
                <w:szCs w:val="20"/>
                <w:u w:val="single"/>
              </w:rPr>
              <w:t>Maths</w:t>
            </w:r>
          </w:p>
          <w:p w:rsidR="00CE4705" w:rsidRPr="00732841" w:rsidRDefault="00CE4705" w:rsidP="00CE4705">
            <w:pPr>
              <w:rPr>
                <w:rFonts w:cstheme="minorHAnsi"/>
                <w:b/>
                <w:sz w:val="20"/>
                <w:szCs w:val="20"/>
                <w:u w:val="single"/>
              </w:rPr>
            </w:pPr>
            <w:r w:rsidRPr="00732841">
              <w:rPr>
                <w:rFonts w:cstheme="minorHAnsi"/>
                <w:sz w:val="20"/>
                <w:szCs w:val="20"/>
              </w:rPr>
              <w:t>Sing</w:t>
            </w:r>
            <w:r w:rsidRPr="00732841">
              <w:rPr>
                <w:rFonts w:cstheme="minorHAnsi"/>
                <w:color w:val="545A5E"/>
                <w:sz w:val="20"/>
                <w:szCs w:val="20"/>
              </w:rPr>
              <w:t xml:space="preserve">  </w:t>
            </w:r>
            <w:hyperlink r:id="rId10" w:tgtFrame="_blank" w:history="1">
              <w:r w:rsidRPr="00732841">
                <w:rPr>
                  <w:rStyle w:val="Hyperlink"/>
                  <w:rFonts w:cstheme="minorHAnsi"/>
                  <w:color w:val="009AD9"/>
                  <w:sz w:val="20"/>
                  <w:szCs w:val="20"/>
                </w:rPr>
                <w:t>One, two, three, four, five... once I caught a fish alive</w:t>
              </w:r>
            </w:hyperlink>
            <w:r w:rsidRPr="00732841">
              <w:rPr>
                <w:rFonts w:cstheme="minorHAnsi"/>
                <w:color w:val="545A5E"/>
                <w:sz w:val="20"/>
                <w:szCs w:val="20"/>
              </w:rPr>
              <w:t xml:space="preserve"> from www.bbc.co.uk </w:t>
            </w:r>
          </w:p>
          <w:p w:rsidR="00B20CB3" w:rsidRPr="00732841" w:rsidRDefault="00B20CB3">
            <w:pPr>
              <w:rPr>
                <w:rFonts w:cstheme="minorHAnsi"/>
                <w:sz w:val="20"/>
                <w:szCs w:val="20"/>
              </w:rPr>
            </w:pPr>
          </w:p>
          <w:p w:rsidR="00F708A7" w:rsidRPr="00732841" w:rsidRDefault="00F708A7">
            <w:pPr>
              <w:rPr>
                <w:rFonts w:cstheme="minorHAnsi"/>
                <w:sz w:val="20"/>
                <w:szCs w:val="20"/>
              </w:rPr>
            </w:pPr>
            <w:r w:rsidRPr="00732841">
              <w:rPr>
                <w:rFonts w:cstheme="minorHAnsi"/>
                <w:sz w:val="20"/>
                <w:szCs w:val="20"/>
              </w:rPr>
              <w:t>Then choose an ordering numbers and sequencing activity. Please adapt using resources you have at home.</w:t>
            </w:r>
          </w:p>
        </w:tc>
        <w:tc>
          <w:tcPr>
            <w:tcW w:w="2464" w:type="dxa"/>
          </w:tcPr>
          <w:p w:rsidR="002402E3" w:rsidRPr="00732841" w:rsidRDefault="002402E3" w:rsidP="002402E3">
            <w:pPr>
              <w:rPr>
                <w:rFonts w:cstheme="minorHAnsi"/>
                <w:b/>
                <w:sz w:val="20"/>
                <w:szCs w:val="20"/>
                <w:u w:val="single"/>
              </w:rPr>
            </w:pPr>
            <w:r w:rsidRPr="00732841">
              <w:rPr>
                <w:rFonts w:cstheme="minorHAnsi"/>
                <w:b/>
                <w:sz w:val="20"/>
                <w:szCs w:val="20"/>
                <w:u w:val="single"/>
              </w:rPr>
              <w:t>Phonics</w:t>
            </w:r>
          </w:p>
          <w:p w:rsidR="002402E3" w:rsidRPr="00732841" w:rsidRDefault="00014218" w:rsidP="002402E3">
            <w:pPr>
              <w:rPr>
                <w:rFonts w:cstheme="minorHAnsi"/>
                <w:sz w:val="20"/>
                <w:szCs w:val="20"/>
              </w:rPr>
            </w:pPr>
            <w:r w:rsidRPr="00732841">
              <w:rPr>
                <w:rFonts w:cstheme="minorHAnsi"/>
                <w:sz w:val="20"/>
                <w:szCs w:val="20"/>
              </w:rPr>
              <w:t>Repeat</w:t>
            </w:r>
            <w:r w:rsidR="00732841" w:rsidRPr="00732841">
              <w:rPr>
                <w:rFonts w:cstheme="minorHAnsi"/>
                <w:sz w:val="20"/>
                <w:szCs w:val="20"/>
              </w:rPr>
              <w:t xml:space="preserve"> Monday. Use different objects if your child found this easy.</w:t>
            </w:r>
          </w:p>
          <w:p w:rsidR="00B20CB3" w:rsidRPr="00732841" w:rsidRDefault="00B20CB3" w:rsidP="002402E3">
            <w:pPr>
              <w:rPr>
                <w:rFonts w:cstheme="minorHAnsi"/>
                <w:sz w:val="20"/>
                <w:szCs w:val="20"/>
              </w:rPr>
            </w:pPr>
          </w:p>
        </w:tc>
        <w:tc>
          <w:tcPr>
            <w:tcW w:w="2651" w:type="dxa"/>
          </w:tcPr>
          <w:p w:rsidR="00732841" w:rsidRPr="00732841" w:rsidRDefault="00732841" w:rsidP="00732841">
            <w:pPr>
              <w:rPr>
                <w:rFonts w:cstheme="minorHAnsi"/>
                <w:b/>
                <w:sz w:val="20"/>
                <w:szCs w:val="20"/>
                <w:u w:val="single"/>
              </w:rPr>
            </w:pPr>
            <w:r w:rsidRPr="00732841">
              <w:rPr>
                <w:rFonts w:cstheme="minorHAnsi"/>
                <w:b/>
                <w:sz w:val="20"/>
                <w:szCs w:val="20"/>
                <w:u w:val="single"/>
              </w:rPr>
              <w:t>Literacy</w:t>
            </w:r>
          </w:p>
          <w:p w:rsidR="00732841" w:rsidRPr="00732841" w:rsidRDefault="00732841" w:rsidP="00732841">
            <w:pPr>
              <w:rPr>
                <w:rFonts w:cstheme="minorHAnsi"/>
                <w:sz w:val="20"/>
                <w:szCs w:val="20"/>
              </w:rPr>
            </w:pPr>
            <w:r w:rsidRPr="00732841">
              <w:rPr>
                <w:rFonts w:cstheme="minorHAnsi"/>
                <w:sz w:val="20"/>
                <w:szCs w:val="20"/>
              </w:rPr>
              <w:t xml:space="preserve">Please watch </w:t>
            </w:r>
            <w:r>
              <w:rPr>
                <w:rFonts w:cstheme="minorHAnsi"/>
                <w:sz w:val="20"/>
                <w:szCs w:val="20"/>
              </w:rPr>
              <w:t xml:space="preserve">this story again: </w:t>
            </w:r>
            <w:hyperlink r:id="rId11" w:history="1">
              <w:r w:rsidRPr="00732841">
                <w:rPr>
                  <w:rStyle w:val="Hyperlink"/>
                  <w:rFonts w:cstheme="minorHAnsi"/>
                  <w:sz w:val="20"/>
                  <w:szCs w:val="20"/>
                </w:rPr>
                <w:t>https://www.youtube.com/watch?v=9-NlZH_HcOw</w:t>
              </w:r>
            </w:hyperlink>
            <w:r w:rsidRPr="00732841">
              <w:rPr>
                <w:rFonts w:cstheme="minorHAnsi"/>
                <w:sz w:val="20"/>
                <w:szCs w:val="20"/>
              </w:rPr>
              <w:t xml:space="preserve"> </w:t>
            </w:r>
          </w:p>
          <w:p w:rsidR="00B20CB3" w:rsidRPr="00732841" w:rsidRDefault="00732841" w:rsidP="00732841">
            <w:pPr>
              <w:rPr>
                <w:rFonts w:cstheme="minorHAnsi"/>
                <w:sz w:val="20"/>
                <w:szCs w:val="20"/>
              </w:rPr>
            </w:pPr>
            <w:r w:rsidRPr="00732841">
              <w:rPr>
                <w:rFonts w:cstheme="minorHAnsi"/>
                <w:sz w:val="20"/>
                <w:szCs w:val="20"/>
              </w:rPr>
              <w:t>This sings the story ‘Brown Bear , Brown Bear, What Do You see?’ Try to join in with the repeated words on each page.</w:t>
            </w:r>
          </w:p>
        </w:tc>
      </w:tr>
      <w:tr w:rsidR="00732841" w:rsidRPr="00732841" w:rsidTr="000D3C3C">
        <w:trPr>
          <w:trHeight w:val="1354"/>
        </w:trPr>
        <w:tc>
          <w:tcPr>
            <w:tcW w:w="2235" w:type="dxa"/>
          </w:tcPr>
          <w:p w:rsidR="00B20CB3" w:rsidRPr="00012733" w:rsidRDefault="00B20CB3">
            <w:pPr>
              <w:rPr>
                <w:rFonts w:cstheme="minorHAnsi"/>
                <w:b/>
                <w:sz w:val="32"/>
                <w:szCs w:val="32"/>
              </w:rPr>
            </w:pPr>
            <w:r w:rsidRPr="00012733">
              <w:rPr>
                <w:rFonts w:cstheme="minorHAnsi"/>
                <w:b/>
                <w:sz w:val="32"/>
                <w:szCs w:val="32"/>
              </w:rPr>
              <w:t>Friday</w:t>
            </w:r>
          </w:p>
        </w:tc>
        <w:tc>
          <w:tcPr>
            <w:tcW w:w="2464" w:type="dxa"/>
          </w:tcPr>
          <w:p w:rsidR="00CE4705" w:rsidRPr="00732841" w:rsidRDefault="00CE4705" w:rsidP="00CE4705">
            <w:pPr>
              <w:rPr>
                <w:rFonts w:cstheme="minorHAnsi"/>
                <w:b/>
                <w:sz w:val="20"/>
                <w:szCs w:val="20"/>
                <w:u w:val="single"/>
              </w:rPr>
            </w:pPr>
            <w:r w:rsidRPr="00732841">
              <w:rPr>
                <w:rFonts w:cstheme="minorHAnsi"/>
                <w:b/>
                <w:sz w:val="20"/>
                <w:szCs w:val="20"/>
                <w:u w:val="single"/>
              </w:rPr>
              <w:t>Name Practise</w:t>
            </w:r>
          </w:p>
          <w:p w:rsidR="00B20CB3" w:rsidRPr="00732841" w:rsidRDefault="00CE4705">
            <w:pPr>
              <w:rPr>
                <w:rFonts w:cstheme="minorHAnsi"/>
                <w:sz w:val="20"/>
                <w:szCs w:val="20"/>
              </w:rPr>
            </w:pPr>
            <w:r w:rsidRPr="00732841">
              <w:rPr>
                <w:rFonts w:cstheme="minorHAnsi"/>
                <w:sz w:val="20"/>
                <w:szCs w:val="20"/>
              </w:rPr>
              <w:t>As Monday</w:t>
            </w:r>
          </w:p>
        </w:tc>
        <w:tc>
          <w:tcPr>
            <w:tcW w:w="2464" w:type="dxa"/>
          </w:tcPr>
          <w:p w:rsidR="00C22125" w:rsidRPr="00732841" w:rsidRDefault="00C22125" w:rsidP="00C22125">
            <w:pPr>
              <w:rPr>
                <w:rFonts w:cstheme="minorHAnsi"/>
                <w:b/>
                <w:sz w:val="20"/>
                <w:szCs w:val="20"/>
                <w:u w:val="single"/>
              </w:rPr>
            </w:pPr>
            <w:r w:rsidRPr="00732841">
              <w:rPr>
                <w:rFonts w:cstheme="minorHAnsi"/>
                <w:b/>
                <w:sz w:val="20"/>
                <w:szCs w:val="20"/>
                <w:u w:val="single"/>
              </w:rPr>
              <w:t>Reading</w:t>
            </w:r>
          </w:p>
          <w:p w:rsidR="00B20CB3" w:rsidRPr="00732841" w:rsidRDefault="00C22125" w:rsidP="00C22125">
            <w:pPr>
              <w:rPr>
                <w:rFonts w:cstheme="minorHAnsi"/>
                <w:sz w:val="20"/>
                <w:szCs w:val="20"/>
              </w:rPr>
            </w:pPr>
            <w:r w:rsidRPr="00732841">
              <w:rPr>
                <w:rFonts w:cstheme="minorHAnsi"/>
                <w:sz w:val="20"/>
                <w:szCs w:val="20"/>
              </w:rPr>
              <w:t>Share your child</w:t>
            </w:r>
            <w:r w:rsidR="002402E3" w:rsidRPr="00732841">
              <w:rPr>
                <w:rFonts w:cstheme="minorHAnsi"/>
                <w:sz w:val="20"/>
                <w:szCs w:val="20"/>
              </w:rPr>
              <w:t>’</w:t>
            </w:r>
            <w:r w:rsidRPr="00732841">
              <w:rPr>
                <w:rFonts w:cstheme="minorHAnsi"/>
                <w:sz w:val="20"/>
                <w:szCs w:val="20"/>
              </w:rPr>
              <w:t>s Lilac reading book. This can be one from their book bag or from Bug Club. Login details in reading record.</w:t>
            </w:r>
          </w:p>
        </w:tc>
        <w:tc>
          <w:tcPr>
            <w:tcW w:w="2465" w:type="dxa"/>
          </w:tcPr>
          <w:p w:rsidR="00CE4705" w:rsidRPr="00732841" w:rsidRDefault="00CE4705" w:rsidP="00CE4705">
            <w:pPr>
              <w:rPr>
                <w:rFonts w:cstheme="minorHAnsi"/>
                <w:b/>
                <w:sz w:val="20"/>
                <w:szCs w:val="20"/>
                <w:u w:val="single"/>
              </w:rPr>
            </w:pPr>
            <w:r w:rsidRPr="00732841">
              <w:rPr>
                <w:rFonts w:cstheme="minorHAnsi"/>
                <w:b/>
                <w:sz w:val="20"/>
                <w:szCs w:val="20"/>
                <w:u w:val="single"/>
              </w:rPr>
              <w:t>Maths</w:t>
            </w:r>
          </w:p>
          <w:p w:rsidR="00CE4705" w:rsidRPr="00732841" w:rsidRDefault="00CE4705" w:rsidP="00CE4705">
            <w:pPr>
              <w:rPr>
                <w:rFonts w:cstheme="minorHAnsi"/>
                <w:sz w:val="20"/>
                <w:szCs w:val="20"/>
              </w:rPr>
            </w:pPr>
            <w:r w:rsidRPr="00732841">
              <w:rPr>
                <w:rFonts w:cstheme="minorHAnsi"/>
                <w:sz w:val="20"/>
                <w:szCs w:val="20"/>
              </w:rPr>
              <w:t>Practise counting to 10/20 several times. This can be made fun by counting steps, toys etc.</w:t>
            </w:r>
          </w:p>
          <w:p w:rsidR="00F708A7" w:rsidRPr="00732841" w:rsidRDefault="00F708A7" w:rsidP="00CE4705">
            <w:pPr>
              <w:rPr>
                <w:rFonts w:cstheme="minorHAnsi"/>
                <w:sz w:val="20"/>
                <w:szCs w:val="20"/>
              </w:rPr>
            </w:pPr>
          </w:p>
          <w:p w:rsidR="00B20CB3" w:rsidRPr="00732841" w:rsidRDefault="00F708A7">
            <w:pPr>
              <w:rPr>
                <w:rFonts w:cstheme="minorHAnsi"/>
                <w:sz w:val="20"/>
                <w:szCs w:val="20"/>
              </w:rPr>
            </w:pPr>
            <w:r w:rsidRPr="00732841">
              <w:rPr>
                <w:rFonts w:cstheme="minorHAnsi"/>
                <w:sz w:val="20"/>
                <w:szCs w:val="20"/>
              </w:rPr>
              <w:t>Then choose an ordering numbers and sequencing activity. Please adapt using resources you have at home.</w:t>
            </w:r>
          </w:p>
        </w:tc>
        <w:tc>
          <w:tcPr>
            <w:tcW w:w="2464" w:type="dxa"/>
          </w:tcPr>
          <w:p w:rsidR="00732841" w:rsidRPr="00732841" w:rsidRDefault="00732841" w:rsidP="00732841">
            <w:pPr>
              <w:rPr>
                <w:rFonts w:cstheme="minorHAnsi"/>
                <w:b/>
                <w:sz w:val="20"/>
                <w:szCs w:val="20"/>
                <w:u w:val="single"/>
              </w:rPr>
            </w:pPr>
            <w:r w:rsidRPr="00732841">
              <w:rPr>
                <w:rFonts w:cstheme="minorHAnsi"/>
                <w:b/>
                <w:sz w:val="20"/>
                <w:szCs w:val="20"/>
                <w:u w:val="single"/>
              </w:rPr>
              <w:t>Phonics</w:t>
            </w:r>
          </w:p>
          <w:p w:rsidR="00732841" w:rsidRPr="00732841" w:rsidRDefault="00732841" w:rsidP="00732841">
            <w:pPr>
              <w:autoSpaceDE w:val="0"/>
              <w:autoSpaceDN w:val="0"/>
              <w:adjustRightInd w:val="0"/>
              <w:rPr>
                <w:rFonts w:cstheme="minorHAnsi"/>
                <w:b/>
                <w:sz w:val="20"/>
                <w:szCs w:val="20"/>
                <w:u w:val="single"/>
              </w:rPr>
            </w:pPr>
            <w:r w:rsidRPr="00732841">
              <w:rPr>
                <w:rFonts w:cstheme="minorHAnsi"/>
                <w:b/>
                <w:sz w:val="20"/>
                <w:szCs w:val="20"/>
                <w:u w:val="single"/>
              </w:rPr>
              <w:t>Hunting for Treasure:</w:t>
            </w:r>
          </w:p>
          <w:p w:rsidR="00B20CB3" w:rsidRPr="00732841" w:rsidRDefault="00732841">
            <w:pPr>
              <w:rPr>
                <w:rFonts w:cstheme="minorHAnsi"/>
                <w:sz w:val="20"/>
                <w:szCs w:val="20"/>
              </w:rPr>
            </w:pPr>
            <w:r w:rsidRPr="00732841">
              <w:rPr>
                <w:rFonts w:cstheme="minorHAnsi"/>
                <w:sz w:val="20"/>
                <w:szCs w:val="20"/>
              </w:rPr>
              <w:t>Repeat Tuesday. Use different objects if your child found this easy.</w:t>
            </w:r>
          </w:p>
        </w:tc>
        <w:tc>
          <w:tcPr>
            <w:tcW w:w="2651" w:type="dxa"/>
          </w:tcPr>
          <w:p w:rsidR="00B20CB3" w:rsidRDefault="00DF4A13">
            <w:pPr>
              <w:rPr>
                <w:rFonts w:cstheme="minorHAnsi"/>
                <w:b/>
                <w:sz w:val="20"/>
                <w:szCs w:val="20"/>
                <w:u w:val="single"/>
              </w:rPr>
            </w:pPr>
            <w:r w:rsidRPr="00DF4A13">
              <w:rPr>
                <w:rFonts w:cstheme="minorHAnsi"/>
                <w:b/>
                <w:sz w:val="20"/>
                <w:szCs w:val="20"/>
                <w:u w:val="single"/>
              </w:rPr>
              <w:t>Art</w:t>
            </w:r>
          </w:p>
          <w:p w:rsidR="00DF4A13" w:rsidRDefault="00DF4A13">
            <w:pPr>
              <w:rPr>
                <w:rFonts w:cstheme="minorHAnsi"/>
                <w:sz w:val="20"/>
                <w:szCs w:val="20"/>
              </w:rPr>
            </w:pPr>
            <w:r>
              <w:rPr>
                <w:rFonts w:cstheme="minorHAnsi"/>
                <w:sz w:val="20"/>
                <w:szCs w:val="20"/>
              </w:rPr>
              <w:t xml:space="preserve">Who is in your family? Can you draw a simple family portrait? </w:t>
            </w:r>
          </w:p>
          <w:p w:rsidR="00DF4A13" w:rsidRPr="00DF4A13" w:rsidRDefault="00DF4A13">
            <w:pPr>
              <w:rPr>
                <w:rFonts w:cstheme="minorHAnsi"/>
                <w:sz w:val="20"/>
                <w:szCs w:val="20"/>
              </w:rPr>
            </w:pPr>
            <w:r>
              <w:rPr>
                <w:rFonts w:cstheme="minorHAnsi"/>
                <w:sz w:val="20"/>
                <w:szCs w:val="20"/>
              </w:rPr>
              <w:t xml:space="preserve">Show/help your child how to draw a face with eyes, nose and a mouth, and a simple body with arms and legs. </w:t>
            </w:r>
          </w:p>
        </w:tc>
        <w:bookmarkStart w:id="0" w:name="_GoBack"/>
        <w:bookmarkEnd w:id="0"/>
      </w:tr>
    </w:tbl>
    <w:p w:rsidR="003627AF" w:rsidRPr="00012733" w:rsidRDefault="003627AF">
      <w:pPr>
        <w:rPr>
          <w:rFonts w:cstheme="minorHAnsi"/>
          <w:b/>
          <w:sz w:val="20"/>
          <w:szCs w:val="20"/>
        </w:rPr>
      </w:pPr>
    </w:p>
    <w:sectPr w:rsidR="003627AF" w:rsidRPr="00012733"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Twinkl Cursive Looped Thin">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25"/>
    <w:rsid w:val="00012733"/>
    <w:rsid w:val="00014218"/>
    <w:rsid w:val="000D3C3C"/>
    <w:rsid w:val="002402E3"/>
    <w:rsid w:val="003627AF"/>
    <w:rsid w:val="003A21E3"/>
    <w:rsid w:val="00732841"/>
    <w:rsid w:val="00774703"/>
    <w:rsid w:val="00811D14"/>
    <w:rsid w:val="00B20CB3"/>
    <w:rsid w:val="00C22125"/>
    <w:rsid w:val="00CE4705"/>
    <w:rsid w:val="00DF4A13"/>
    <w:rsid w:val="00F7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5E55"/>
  <w15:docId w15:val="{C1F68563-4885-4318-8572-F9738335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semiHidden/>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NlZH_Hc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9-NlZH_HcOw" TargetMode="External"/><Relationship Id="rId5" Type="http://schemas.openxmlformats.org/officeDocument/2006/relationships/image" Target="media/image1.jpeg"/><Relationship Id="rId10" Type="http://schemas.openxmlformats.org/officeDocument/2006/relationships/hyperlink" Target="https://www.bbc.co.uk/programmes/p0389w4f" TargetMode="External"/><Relationship Id="rId4" Type="http://schemas.openxmlformats.org/officeDocument/2006/relationships/webSettings" Target="webSettings.xml"/><Relationship Id="rId9" Type="http://schemas.openxmlformats.org/officeDocument/2006/relationships/hyperlink" Target="https://www.bbc.co.uk/programmes/p0389w4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Angela Hodson</cp:lastModifiedBy>
  <cp:revision>2</cp:revision>
  <dcterms:created xsi:type="dcterms:W3CDTF">2020-09-20T09:54:00Z</dcterms:created>
  <dcterms:modified xsi:type="dcterms:W3CDTF">2020-09-20T09:54:00Z</dcterms:modified>
</cp:coreProperties>
</file>