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E3" w:rsidRDefault="00ED791A" w:rsidP="009A764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FBDBA87" wp14:editId="3CA99BF1">
            <wp:simplePos x="0" y="0"/>
            <wp:positionH relativeFrom="column">
              <wp:posOffset>336550</wp:posOffset>
            </wp:positionH>
            <wp:positionV relativeFrom="paragraph">
              <wp:posOffset>-95250</wp:posOffset>
            </wp:positionV>
            <wp:extent cx="1026160" cy="1016635"/>
            <wp:effectExtent l="0" t="0" r="254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AF69B" wp14:editId="0B335C0C">
                <wp:simplePos x="0" y="0"/>
                <wp:positionH relativeFrom="column">
                  <wp:posOffset>1460211</wp:posOffset>
                </wp:positionH>
                <wp:positionV relativeFrom="paragraph">
                  <wp:posOffset>156079</wp:posOffset>
                </wp:positionV>
                <wp:extent cx="6127667" cy="134239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27667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4705" w:rsidRPr="00ED791A" w:rsidRDefault="00ED791A" w:rsidP="00ED79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 w:rsidRPr="00ED791A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Play and Learn in Reception</w:t>
                            </w:r>
                          </w:p>
                          <w:p w:rsidR="00ED791A" w:rsidRDefault="00ED791A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15pt;margin-top:12.3pt;width:482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:rsidR="00CE4705" w:rsidRPr="00ED791A" w:rsidRDefault="00ED791A" w:rsidP="00ED79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w:r w:rsidRPr="00ED791A"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Play and Learn in Reception</w:t>
                      </w:r>
                    </w:p>
                    <w:p w:rsidR="00ED791A" w:rsidRDefault="00ED791A"/>
                  </w:txbxContent>
                </v:textbox>
              </v:shape>
            </w:pict>
          </mc:Fallback>
        </mc:AlternateContent>
      </w:r>
      <w:r w:rsidR="00732841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C5EF3A1" wp14:editId="71B534F6">
            <wp:simplePos x="0" y="0"/>
            <wp:positionH relativeFrom="column">
              <wp:posOffset>-762000</wp:posOffset>
            </wp:positionH>
            <wp:positionV relativeFrom="paragraph">
              <wp:posOffset>-820420</wp:posOffset>
            </wp:positionV>
            <wp:extent cx="1806972" cy="1239066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972" cy="1239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7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CF966" wp14:editId="20088577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AEA0C5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1F4DDAE" wp14:editId="29E91F93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1E3" w:rsidRDefault="003A21E3"/>
    <w:p w:rsidR="00C22125" w:rsidRDefault="00C22125"/>
    <w:tbl>
      <w:tblPr>
        <w:tblStyle w:val="TableGrid"/>
        <w:tblpPr w:leftFromText="180" w:rightFromText="180" w:vertAnchor="text" w:tblpX="-777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2802"/>
        <w:gridCol w:w="2443"/>
        <w:gridCol w:w="2622"/>
        <w:gridCol w:w="2623"/>
        <w:gridCol w:w="2622"/>
        <w:gridCol w:w="2623"/>
      </w:tblGrid>
      <w:tr w:rsidR="00ED791A" w:rsidRPr="00F249AE" w:rsidTr="0066250A">
        <w:trPr>
          <w:trHeight w:val="70"/>
        </w:trPr>
        <w:tc>
          <w:tcPr>
            <w:tcW w:w="2802" w:type="dxa"/>
          </w:tcPr>
          <w:p w:rsidR="00ED791A" w:rsidRPr="00B306A3" w:rsidRDefault="00ED791A" w:rsidP="00240D0D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B306A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Reception</w:t>
            </w:r>
          </w:p>
          <w:p w:rsidR="00ED791A" w:rsidRPr="00B306A3" w:rsidRDefault="00ED791A" w:rsidP="00240D0D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:rsidR="00ED791A" w:rsidRPr="00B306A3" w:rsidRDefault="00450215" w:rsidP="0045021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56D76">
              <w:rPr>
                <w:rFonts w:ascii="Tahoma" w:hAnsi="Tahoma" w:cs="Tahoma"/>
                <w:b/>
                <w:color w:val="000000" w:themeColor="text1"/>
                <w:sz w:val="24"/>
                <w:szCs w:val="24"/>
                <w:highlight w:val="yellow"/>
              </w:rPr>
              <w:t>March</w:t>
            </w:r>
          </w:p>
        </w:tc>
        <w:tc>
          <w:tcPr>
            <w:tcW w:w="12933" w:type="dxa"/>
            <w:gridSpan w:val="5"/>
          </w:tcPr>
          <w:p w:rsidR="00ED791A" w:rsidRPr="00B306A3" w:rsidRDefault="00ED791A" w:rsidP="00240D0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306A3">
              <w:rPr>
                <w:rFonts w:ascii="Tahoma" w:hAnsi="Tahoma" w:cs="Tahoma"/>
                <w:b/>
                <w:sz w:val="24"/>
                <w:szCs w:val="24"/>
              </w:rPr>
              <w:t xml:space="preserve">As part of our Early Years Foundation Stage Curriculum we also learn lots through play! In school we will also be doing </w:t>
            </w:r>
            <w:r w:rsidR="00B97903" w:rsidRPr="00B306A3">
              <w:rPr>
                <w:rFonts w:ascii="Tahoma" w:hAnsi="Tahoma" w:cs="Tahoma"/>
                <w:b/>
                <w:sz w:val="24"/>
                <w:szCs w:val="24"/>
              </w:rPr>
              <w:t xml:space="preserve">some of </w:t>
            </w:r>
            <w:r w:rsidRPr="00B306A3">
              <w:rPr>
                <w:rFonts w:ascii="Tahoma" w:hAnsi="Tahoma" w:cs="Tahoma"/>
                <w:b/>
                <w:sz w:val="24"/>
                <w:szCs w:val="24"/>
              </w:rPr>
              <w:t>the following as part of our continuous provision. You are welcome to try some of these activities in addition to the home learning grid/Google Classroom</w:t>
            </w:r>
          </w:p>
        </w:tc>
      </w:tr>
      <w:tr w:rsidR="00732841" w:rsidRPr="00F249AE" w:rsidTr="00187D2D">
        <w:trPr>
          <w:trHeight w:val="2743"/>
        </w:trPr>
        <w:tc>
          <w:tcPr>
            <w:tcW w:w="2802" w:type="dxa"/>
          </w:tcPr>
          <w:p w:rsidR="0066250A" w:rsidRPr="0066250A" w:rsidRDefault="0066250A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66250A">
              <w:rPr>
                <w:rFonts w:ascii="Tahoma" w:hAnsi="Tahoma" w:cs="Tahoma"/>
                <w:b/>
                <w:sz w:val="21"/>
                <w:szCs w:val="21"/>
              </w:rPr>
              <w:t>Hide and Seek</w:t>
            </w:r>
          </w:p>
          <w:p w:rsidR="0066250A" w:rsidRPr="0066250A" w:rsidRDefault="0066250A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ED791A" w:rsidRPr="00F56D76" w:rsidRDefault="0066250A" w:rsidP="0066250A">
            <w:pPr>
              <w:rPr>
                <w:rFonts w:ascii="Tahoma" w:hAnsi="Tahoma" w:cs="Tahoma"/>
                <w:sz w:val="21"/>
                <w:szCs w:val="21"/>
              </w:rPr>
            </w:pPr>
            <w:r w:rsidRPr="00F56D76">
              <w:rPr>
                <w:rFonts w:ascii="Tahoma" w:hAnsi="Tahoma" w:cs="Tahoma"/>
                <w:sz w:val="21"/>
                <w:szCs w:val="21"/>
              </w:rPr>
              <w:t>Play hide and seek using cuddly toys inside the house or outside Purposely use positional language, such as “The teddy is hiding behind the sofa”.</w:t>
            </w:r>
          </w:p>
        </w:tc>
        <w:tc>
          <w:tcPr>
            <w:tcW w:w="2443" w:type="dxa"/>
          </w:tcPr>
          <w:p w:rsidR="00F56D76" w:rsidRDefault="00F56D76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Reading</w:t>
            </w:r>
          </w:p>
          <w:p w:rsidR="00F56D76" w:rsidRDefault="00F56D76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F56D76" w:rsidRPr="00F56D76" w:rsidRDefault="00F56D76" w:rsidP="00240D0D">
            <w:pPr>
              <w:rPr>
                <w:rFonts w:ascii="Tahoma" w:hAnsi="Tahoma" w:cs="Tahoma"/>
                <w:sz w:val="21"/>
                <w:szCs w:val="21"/>
              </w:rPr>
            </w:pPr>
            <w:r w:rsidRPr="00F56D76">
              <w:rPr>
                <w:rFonts w:ascii="Tahoma" w:hAnsi="Tahoma" w:cs="Tahoma"/>
                <w:sz w:val="21"/>
                <w:szCs w:val="21"/>
              </w:rPr>
              <w:t xml:space="preserve">Enjoy and read books together. </w:t>
            </w:r>
            <w:r>
              <w:rPr>
                <w:rFonts w:ascii="Tahoma" w:hAnsi="Tahoma" w:cs="Tahoma"/>
                <w:sz w:val="21"/>
                <w:szCs w:val="21"/>
              </w:rPr>
              <w:t xml:space="preserve"> Challenge yourselves to read at</w:t>
            </w:r>
            <w:r w:rsidRPr="00F56D76">
              <w:rPr>
                <w:rFonts w:ascii="Tahoma" w:hAnsi="Tahoma" w:cs="Tahoma"/>
                <w:sz w:val="21"/>
                <w:szCs w:val="21"/>
              </w:rPr>
              <w:t xml:space="preserve"> least one book together each day?</w:t>
            </w:r>
          </w:p>
          <w:p w:rsidR="00F56D76" w:rsidRDefault="00F56D76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F56D76" w:rsidRPr="00794B78" w:rsidRDefault="00F56D76" w:rsidP="00240D0D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622" w:type="dxa"/>
          </w:tcPr>
          <w:p w:rsidR="00F56D76" w:rsidRDefault="00F56D76" w:rsidP="00F56D76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Potion Making</w:t>
            </w:r>
          </w:p>
          <w:p w:rsidR="00F56D76" w:rsidRDefault="00F56D76" w:rsidP="00F56D76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F56D76" w:rsidRPr="00F56D76" w:rsidRDefault="00F56D76" w:rsidP="00F56D76">
            <w:pPr>
              <w:rPr>
                <w:rFonts w:ascii="Tahoma" w:hAnsi="Tahoma" w:cs="Tahoma"/>
                <w:sz w:val="21"/>
                <w:szCs w:val="21"/>
              </w:rPr>
            </w:pPr>
            <w:r w:rsidRPr="00F56D76">
              <w:rPr>
                <w:rFonts w:ascii="Tahoma" w:hAnsi="Tahoma" w:cs="Tahoma"/>
                <w:sz w:val="21"/>
                <w:szCs w:val="21"/>
              </w:rPr>
              <w:t xml:space="preserve">Make a potion using a large mixing bowl, spoon and a range of random ingredients you have at home. </w:t>
            </w:r>
          </w:p>
        </w:tc>
        <w:tc>
          <w:tcPr>
            <w:tcW w:w="2623" w:type="dxa"/>
          </w:tcPr>
          <w:p w:rsidR="000632EA" w:rsidRDefault="00450215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Crowns</w:t>
            </w:r>
          </w:p>
          <w:p w:rsidR="00450215" w:rsidRDefault="00450215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450215" w:rsidRPr="00F56D76" w:rsidRDefault="00450215" w:rsidP="00240D0D">
            <w:pPr>
              <w:rPr>
                <w:rFonts w:ascii="Tahoma" w:hAnsi="Tahoma" w:cs="Tahoma"/>
                <w:sz w:val="21"/>
                <w:szCs w:val="21"/>
              </w:rPr>
            </w:pPr>
            <w:r w:rsidRPr="00F56D76">
              <w:rPr>
                <w:rFonts w:ascii="Tahoma" w:hAnsi="Tahoma" w:cs="Tahoma"/>
                <w:sz w:val="21"/>
                <w:szCs w:val="21"/>
              </w:rPr>
              <w:t>Cut and decorate a beautiful crown for a King or Queen. Measure</w:t>
            </w:r>
            <w:r w:rsidR="00F56D76">
              <w:rPr>
                <w:rFonts w:ascii="Tahoma" w:hAnsi="Tahoma" w:cs="Tahoma"/>
                <w:sz w:val="21"/>
                <w:szCs w:val="21"/>
              </w:rPr>
              <w:t xml:space="preserve"> it</w:t>
            </w:r>
            <w:r w:rsidRPr="00F56D76">
              <w:rPr>
                <w:rFonts w:ascii="Tahoma" w:hAnsi="Tahoma" w:cs="Tahoma"/>
                <w:sz w:val="21"/>
                <w:szCs w:val="21"/>
              </w:rPr>
              <w:t xml:space="preserve"> to fit around your head.</w:t>
            </w:r>
          </w:p>
        </w:tc>
        <w:tc>
          <w:tcPr>
            <w:tcW w:w="2622" w:type="dxa"/>
          </w:tcPr>
          <w:p w:rsidR="000632EA" w:rsidRDefault="00450215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Puppet Show</w:t>
            </w:r>
          </w:p>
          <w:p w:rsidR="00450215" w:rsidRDefault="00450215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450215" w:rsidRPr="00F56D76" w:rsidRDefault="00450215" w:rsidP="00240D0D">
            <w:pPr>
              <w:rPr>
                <w:rFonts w:ascii="Tahoma" w:hAnsi="Tahoma" w:cs="Tahoma"/>
                <w:sz w:val="21"/>
                <w:szCs w:val="21"/>
              </w:rPr>
            </w:pPr>
            <w:r w:rsidRPr="00F56D76">
              <w:rPr>
                <w:rFonts w:ascii="Tahoma" w:hAnsi="Tahoma" w:cs="Tahoma"/>
                <w:sz w:val="21"/>
                <w:szCs w:val="21"/>
              </w:rPr>
              <w:t>Using cuddly toys, puppets and toys you have at home make a puppet show together. You could do it behind a sofa or make your own puppets. “He is behind you!”</w:t>
            </w:r>
          </w:p>
          <w:p w:rsidR="000632EA" w:rsidRPr="00794B78" w:rsidRDefault="000632EA" w:rsidP="00240D0D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623" w:type="dxa"/>
          </w:tcPr>
          <w:p w:rsidR="0054123A" w:rsidRPr="003576C1" w:rsidRDefault="003576C1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3576C1">
              <w:rPr>
                <w:rFonts w:ascii="Tahoma" w:hAnsi="Tahoma" w:cs="Tahoma"/>
                <w:b/>
                <w:sz w:val="21"/>
                <w:szCs w:val="21"/>
              </w:rPr>
              <w:t>Jewellery</w:t>
            </w:r>
          </w:p>
          <w:p w:rsidR="00C74EE3" w:rsidRPr="003576C1" w:rsidRDefault="00C74EE3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0632EA" w:rsidRPr="00F56D76" w:rsidRDefault="003576C1" w:rsidP="00240D0D">
            <w:pPr>
              <w:rPr>
                <w:rFonts w:ascii="Tahoma" w:hAnsi="Tahoma" w:cs="Tahoma"/>
                <w:sz w:val="21"/>
                <w:szCs w:val="21"/>
              </w:rPr>
            </w:pPr>
            <w:r w:rsidRPr="00F56D76">
              <w:rPr>
                <w:rFonts w:ascii="Tahoma" w:hAnsi="Tahoma" w:cs="Tahoma"/>
                <w:sz w:val="21"/>
                <w:szCs w:val="21"/>
              </w:rPr>
              <w:t xml:space="preserve">Using beads, pasta or </w:t>
            </w:r>
            <w:proofErr w:type="spellStart"/>
            <w:r w:rsidRPr="00F56D76">
              <w:rPr>
                <w:rFonts w:ascii="Tahoma" w:hAnsi="Tahoma" w:cs="Tahoma"/>
                <w:sz w:val="21"/>
                <w:szCs w:val="21"/>
              </w:rPr>
              <w:t>cheerios</w:t>
            </w:r>
            <w:proofErr w:type="spellEnd"/>
            <w:r w:rsidRPr="00F56D76">
              <w:rPr>
                <w:rFonts w:ascii="Tahoma" w:hAnsi="Tahoma" w:cs="Tahoma"/>
                <w:sz w:val="21"/>
                <w:szCs w:val="21"/>
              </w:rPr>
              <w:t xml:space="preserve"> you have at home. Make jewellery for a king or queen. Measure</w:t>
            </w:r>
            <w:r w:rsidR="00F56D76">
              <w:rPr>
                <w:rFonts w:ascii="Tahoma" w:hAnsi="Tahoma" w:cs="Tahoma"/>
                <w:sz w:val="21"/>
                <w:szCs w:val="21"/>
              </w:rPr>
              <w:t xml:space="preserve"> to fit.</w:t>
            </w:r>
          </w:p>
          <w:p w:rsidR="000632EA" w:rsidRPr="00794B78" w:rsidRDefault="000632EA" w:rsidP="00240D0D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732841" w:rsidRPr="00F249AE" w:rsidTr="00187D2D">
        <w:trPr>
          <w:trHeight w:val="2668"/>
        </w:trPr>
        <w:tc>
          <w:tcPr>
            <w:tcW w:w="2802" w:type="dxa"/>
          </w:tcPr>
          <w:p w:rsidR="00B20CB3" w:rsidRPr="0066250A" w:rsidRDefault="003576C1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66250A">
              <w:rPr>
                <w:rFonts w:ascii="Tahoma" w:hAnsi="Tahoma" w:cs="Tahoma"/>
                <w:b/>
                <w:sz w:val="21"/>
                <w:szCs w:val="21"/>
              </w:rPr>
              <w:t>Small World</w:t>
            </w:r>
          </w:p>
          <w:p w:rsidR="003576C1" w:rsidRPr="0066250A" w:rsidRDefault="003576C1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3576C1" w:rsidRPr="00F56D76" w:rsidRDefault="003576C1" w:rsidP="00240D0D">
            <w:pPr>
              <w:rPr>
                <w:rFonts w:ascii="Tahoma" w:hAnsi="Tahoma" w:cs="Tahoma"/>
                <w:sz w:val="21"/>
                <w:szCs w:val="21"/>
              </w:rPr>
            </w:pPr>
            <w:r w:rsidRPr="00F56D76">
              <w:rPr>
                <w:rFonts w:ascii="Tahoma" w:hAnsi="Tahoma" w:cs="Tahoma"/>
                <w:sz w:val="21"/>
                <w:szCs w:val="21"/>
              </w:rPr>
              <w:t>Play and imagine together using characters you have at home. Model talking with your cha</w:t>
            </w:r>
            <w:r w:rsidR="0066250A" w:rsidRPr="00F56D76">
              <w:rPr>
                <w:rFonts w:ascii="Tahoma" w:hAnsi="Tahoma" w:cs="Tahoma"/>
                <w:sz w:val="21"/>
                <w:szCs w:val="21"/>
              </w:rPr>
              <w:t>racter and initiate play themes.</w:t>
            </w:r>
          </w:p>
          <w:p w:rsidR="00E77153" w:rsidRDefault="00E77153" w:rsidP="003576C1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3576C1" w:rsidRPr="00794B78" w:rsidRDefault="003576C1" w:rsidP="003576C1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43" w:type="dxa"/>
          </w:tcPr>
          <w:p w:rsidR="00830EB4" w:rsidRDefault="00830EB4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House chores</w:t>
            </w:r>
          </w:p>
          <w:p w:rsidR="00830EB4" w:rsidRDefault="00830EB4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830EB4" w:rsidRPr="00F56D76" w:rsidRDefault="00830EB4" w:rsidP="00240D0D">
            <w:pPr>
              <w:rPr>
                <w:rFonts w:ascii="Tahoma" w:hAnsi="Tahoma" w:cs="Tahoma"/>
                <w:sz w:val="21"/>
                <w:szCs w:val="21"/>
              </w:rPr>
            </w:pPr>
            <w:r w:rsidRPr="00F56D76">
              <w:rPr>
                <w:rFonts w:ascii="Tahoma" w:hAnsi="Tahoma" w:cs="Tahoma"/>
                <w:sz w:val="21"/>
                <w:szCs w:val="21"/>
              </w:rPr>
              <w:t>Work together to complete some jobs such as dusting, washing up or hanging up the washing. Praise them for their efforts.</w:t>
            </w:r>
          </w:p>
          <w:p w:rsidR="002F6713" w:rsidRPr="00794B78" w:rsidRDefault="002F6713" w:rsidP="00681BB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622" w:type="dxa"/>
          </w:tcPr>
          <w:p w:rsidR="00ED791A" w:rsidRDefault="00450215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King or Queen Art</w:t>
            </w:r>
          </w:p>
          <w:p w:rsidR="00450215" w:rsidRPr="00F56D76" w:rsidRDefault="00450215" w:rsidP="00240D0D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450215" w:rsidRPr="00F56D76" w:rsidRDefault="00450215" w:rsidP="00240D0D">
            <w:pPr>
              <w:rPr>
                <w:rFonts w:ascii="Tahoma" w:hAnsi="Tahoma" w:cs="Tahoma"/>
                <w:sz w:val="21"/>
                <w:szCs w:val="21"/>
              </w:rPr>
            </w:pPr>
            <w:r w:rsidRPr="00F56D76">
              <w:rPr>
                <w:rFonts w:ascii="Tahoma" w:hAnsi="Tahoma" w:cs="Tahoma"/>
                <w:sz w:val="21"/>
                <w:szCs w:val="21"/>
              </w:rPr>
              <w:t>Draw or paint a King or Queen.</w:t>
            </w:r>
          </w:p>
          <w:p w:rsidR="00450215" w:rsidRPr="00F56D76" w:rsidRDefault="00450215" w:rsidP="00240D0D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450215" w:rsidRPr="00F56D76" w:rsidRDefault="00450215" w:rsidP="00240D0D">
            <w:pPr>
              <w:rPr>
                <w:rFonts w:ascii="Tahoma" w:hAnsi="Tahoma" w:cs="Tahoma"/>
                <w:sz w:val="21"/>
                <w:szCs w:val="21"/>
              </w:rPr>
            </w:pPr>
            <w:r w:rsidRPr="00F56D76">
              <w:rPr>
                <w:rFonts w:ascii="Tahoma" w:hAnsi="Tahoma" w:cs="Tahoma"/>
                <w:sz w:val="21"/>
                <w:szCs w:val="21"/>
              </w:rPr>
              <w:t>What would they wear?</w:t>
            </w:r>
          </w:p>
          <w:p w:rsidR="00ED791A" w:rsidRPr="00794B78" w:rsidRDefault="00ED791A" w:rsidP="00240D0D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623" w:type="dxa"/>
          </w:tcPr>
          <w:p w:rsidR="002F6713" w:rsidRPr="003576C1" w:rsidRDefault="003576C1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3576C1">
              <w:rPr>
                <w:rFonts w:ascii="Tahoma" w:hAnsi="Tahoma" w:cs="Tahoma"/>
                <w:b/>
                <w:sz w:val="21"/>
                <w:szCs w:val="21"/>
              </w:rPr>
              <w:t>Royal Picnic</w:t>
            </w:r>
          </w:p>
          <w:p w:rsidR="002F6713" w:rsidRPr="003576C1" w:rsidRDefault="002F6713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3576C1" w:rsidRPr="00F56D76" w:rsidRDefault="003576C1" w:rsidP="00240D0D">
            <w:pPr>
              <w:rPr>
                <w:rFonts w:ascii="Tahoma" w:hAnsi="Tahoma" w:cs="Tahoma"/>
                <w:sz w:val="21"/>
                <w:szCs w:val="21"/>
              </w:rPr>
            </w:pPr>
            <w:r w:rsidRPr="00F56D76">
              <w:rPr>
                <w:rFonts w:ascii="Tahoma" w:hAnsi="Tahoma" w:cs="Tahoma"/>
                <w:sz w:val="21"/>
                <w:szCs w:val="21"/>
              </w:rPr>
              <w:t>Together prepare for a picnic inside the house or outside. Work together to make and choose the food, gather and lay out the cutlery. Invite siblings to join in too.</w:t>
            </w:r>
          </w:p>
        </w:tc>
        <w:tc>
          <w:tcPr>
            <w:tcW w:w="2622" w:type="dxa"/>
          </w:tcPr>
          <w:p w:rsidR="00E77153" w:rsidRDefault="00F56D76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Phonics</w:t>
            </w:r>
          </w:p>
          <w:p w:rsidR="00F56D76" w:rsidRDefault="00F56D76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F56D76" w:rsidRDefault="00F56D76" w:rsidP="00240D0D">
            <w:pPr>
              <w:rPr>
                <w:rFonts w:ascii="Tahoma" w:hAnsi="Tahoma" w:cs="Tahoma"/>
                <w:sz w:val="21"/>
                <w:szCs w:val="21"/>
              </w:rPr>
            </w:pPr>
            <w:r w:rsidRPr="00F56D76">
              <w:rPr>
                <w:rFonts w:ascii="Tahoma" w:hAnsi="Tahoma" w:cs="Tahoma"/>
                <w:sz w:val="21"/>
                <w:szCs w:val="21"/>
              </w:rPr>
              <w:t xml:space="preserve">Play Phonics games on ‘Phonics Play’ </w:t>
            </w:r>
            <w:r>
              <w:rPr>
                <w:rFonts w:ascii="Tahoma" w:hAnsi="Tahoma" w:cs="Tahoma"/>
                <w:sz w:val="21"/>
                <w:szCs w:val="21"/>
              </w:rPr>
              <w:t xml:space="preserve">                     </w:t>
            </w:r>
            <w:r w:rsidRPr="00F56D76">
              <w:rPr>
                <w:rFonts w:ascii="Tahoma" w:hAnsi="Tahoma" w:cs="Tahoma"/>
                <w:sz w:val="21"/>
                <w:szCs w:val="21"/>
              </w:rPr>
              <w:t xml:space="preserve">(Phase 2 + 3). </w:t>
            </w:r>
          </w:p>
          <w:p w:rsidR="00F56D76" w:rsidRPr="00F56D76" w:rsidRDefault="00F56D76" w:rsidP="00240D0D">
            <w:pPr>
              <w:rPr>
                <w:rFonts w:ascii="Tahoma" w:hAnsi="Tahoma" w:cs="Tahoma"/>
                <w:sz w:val="21"/>
                <w:szCs w:val="21"/>
              </w:rPr>
            </w:pPr>
            <w:r w:rsidRPr="00F56D76">
              <w:rPr>
                <w:rFonts w:ascii="Tahoma" w:hAnsi="Tahoma" w:cs="Tahoma"/>
                <w:sz w:val="21"/>
                <w:szCs w:val="21"/>
              </w:rPr>
              <w:t>Website is free to use through</w:t>
            </w:r>
            <w:r>
              <w:rPr>
                <w:rFonts w:ascii="Tahoma" w:hAnsi="Tahoma" w:cs="Tahoma"/>
                <w:sz w:val="21"/>
                <w:szCs w:val="21"/>
              </w:rPr>
              <w:t>out</w:t>
            </w:r>
            <w:r w:rsidRPr="00F56D76">
              <w:rPr>
                <w:rFonts w:ascii="Tahoma" w:hAnsi="Tahoma" w:cs="Tahoma"/>
                <w:sz w:val="21"/>
                <w:szCs w:val="21"/>
              </w:rPr>
              <w:t xml:space="preserve"> lockdown</w:t>
            </w:r>
          </w:p>
          <w:p w:rsidR="00F56D76" w:rsidRPr="00F56D76" w:rsidRDefault="00F56D76" w:rsidP="00240D0D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F56D76" w:rsidRPr="00F56D76" w:rsidRDefault="00F56D76" w:rsidP="00240D0D">
            <w:pPr>
              <w:rPr>
                <w:rFonts w:ascii="Tahoma" w:hAnsi="Tahoma" w:cs="Tahoma"/>
                <w:sz w:val="21"/>
                <w:szCs w:val="21"/>
              </w:rPr>
            </w:pPr>
            <w:r w:rsidRPr="00F56D76">
              <w:rPr>
                <w:rFonts w:ascii="Tahoma" w:hAnsi="Tahoma" w:cs="Tahoma"/>
                <w:sz w:val="21"/>
                <w:szCs w:val="21"/>
              </w:rPr>
              <w:t>Username: jan21</w:t>
            </w:r>
          </w:p>
          <w:p w:rsidR="00F56D76" w:rsidRPr="00F56D76" w:rsidRDefault="00F56D76" w:rsidP="00F56D76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56D76">
              <w:rPr>
                <w:rFonts w:ascii="Tahoma" w:hAnsi="Tahoma" w:cs="Tahoma"/>
                <w:sz w:val="21"/>
                <w:szCs w:val="21"/>
              </w:rPr>
              <w:t>Password: home</w:t>
            </w:r>
          </w:p>
        </w:tc>
        <w:tc>
          <w:tcPr>
            <w:tcW w:w="2623" w:type="dxa"/>
          </w:tcPr>
          <w:p w:rsidR="000632EA" w:rsidRDefault="00F56D76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Send some love</w:t>
            </w:r>
          </w:p>
          <w:p w:rsidR="00F56D76" w:rsidRDefault="00F56D76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F56D76" w:rsidRPr="00F56D76" w:rsidRDefault="00F56D76" w:rsidP="00240D0D">
            <w:pPr>
              <w:rPr>
                <w:rFonts w:ascii="Tahoma" w:hAnsi="Tahoma" w:cs="Tahoma"/>
                <w:sz w:val="21"/>
                <w:szCs w:val="21"/>
              </w:rPr>
            </w:pPr>
            <w:r w:rsidRPr="00F56D76">
              <w:rPr>
                <w:rFonts w:ascii="Tahoma" w:hAnsi="Tahoma" w:cs="Tahoma"/>
                <w:sz w:val="21"/>
                <w:szCs w:val="21"/>
              </w:rPr>
              <w:t xml:space="preserve">Draw a picture or write a message for someone you care for. You could post it through a letter box or send it through the post </w:t>
            </w:r>
            <w:proofErr w:type="spellStart"/>
            <w:r w:rsidRPr="00F56D76">
              <w:rPr>
                <w:rFonts w:ascii="Tahoma" w:hAnsi="Tahoma" w:cs="Tahoma"/>
                <w:sz w:val="21"/>
                <w:szCs w:val="21"/>
              </w:rPr>
              <w:t>to</w:t>
            </w:r>
            <w:proofErr w:type="spellEnd"/>
            <w:r w:rsidRPr="00F56D76">
              <w:rPr>
                <w:rFonts w:ascii="Tahoma" w:hAnsi="Tahoma" w:cs="Tahoma"/>
                <w:sz w:val="21"/>
                <w:szCs w:val="21"/>
              </w:rPr>
              <w:t xml:space="preserve"> truly make someone’s day!</w:t>
            </w:r>
          </w:p>
          <w:p w:rsidR="000632EA" w:rsidRPr="00794B78" w:rsidRDefault="000632EA" w:rsidP="0045021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B306A3" w:rsidRPr="00B306A3" w:rsidRDefault="00B97903" w:rsidP="00F56D76">
      <w:pPr>
        <w:jc w:val="center"/>
        <w:rPr>
          <w:rFonts w:ascii="Tahoma" w:eastAsia="Times New Roman" w:hAnsi="Tahoma" w:cs="Tahoma"/>
          <w:b/>
          <w:bCs/>
          <w:i/>
          <w:iCs/>
          <w:color w:val="0070C0"/>
          <w:sz w:val="20"/>
          <w:szCs w:val="20"/>
          <w:shd w:val="clear" w:color="auto" w:fill="FFFFFF"/>
          <w:lang w:eastAsia="en-GB"/>
        </w:rPr>
      </w:pPr>
      <w:r w:rsidRPr="00B306A3">
        <w:rPr>
          <w:rFonts w:ascii="Tahoma" w:hAnsi="Tahoma" w:cs="Tahoma"/>
          <w:b/>
          <w:sz w:val="20"/>
          <w:szCs w:val="20"/>
        </w:rPr>
        <w:t>We would love to see any photos of the fun things you are doing at home.</w:t>
      </w:r>
      <w:r w:rsidR="00264A0B" w:rsidRPr="00B306A3">
        <w:rPr>
          <w:rFonts w:ascii="Tahoma" w:hAnsi="Tahoma" w:cs="Tahoma"/>
          <w:b/>
          <w:sz w:val="20"/>
          <w:szCs w:val="20"/>
        </w:rPr>
        <w:t xml:space="preserve"> Please send these to </w:t>
      </w:r>
      <w:r w:rsidR="00B306A3" w:rsidRPr="00B306A3">
        <w:rPr>
          <w:rFonts w:ascii="Tahoma" w:eastAsia="Times New Roman" w:hAnsi="Tahoma" w:cs="Tahoma"/>
          <w:b/>
          <w:bCs/>
          <w:i/>
          <w:iCs/>
          <w:color w:val="0070C0"/>
          <w:sz w:val="20"/>
          <w:szCs w:val="20"/>
          <w:shd w:val="clear" w:color="auto" w:fill="FFFFFF"/>
          <w:lang w:eastAsia="en-GB"/>
        </w:rPr>
        <w:t xml:space="preserve">YRteacher@littleham.devon.sch.uk      </w:t>
      </w:r>
      <w:r w:rsidR="00F56D76">
        <w:rPr>
          <w:rFonts w:ascii="Tahoma" w:eastAsia="Times New Roman" w:hAnsi="Tahoma" w:cs="Tahoma"/>
          <w:b/>
          <w:bCs/>
          <w:i/>
          <w:iCs/>
          <w:color w:val="0070C0"/>
          <w:sz w:val="20"/>
          <w:szCs w:val="20"/>
          <w:shd w:val="clear" w:color="auto" w:fill="FFFFFF"/>
          <w:lang w:eastAsia="en-GB"/>
        </w:rPr>
        <w:t xml:space="preserve">                                              </w:t>
      </w:r>
      <w:proofErr w:type="gramStart"/>
      <w:r w:rsidR="00F56D76" w:rsidRPr="00F56D76">
        <w:rPr>
          <w:rFonts w:ascii="Tahoma" w:eastAsia="Times New Roman" w:hAnsi="Tahoma" w:cs="Tahoma"/>
          <w:b/>
          <w:bCs/>
          <w:i/>
          <w:iCs/>
          <w:color w:val="000000" w:themeColor="text1"/>
          <w:sz w:val="20"/>
          <w:szCs w:val="20"/>
          <w:shd w:val="clear" w:color="auto" w:fill="FFFFFF"/>
          <w:lang w:eastAsia="en-GB"/>
        </w:rPr>
        <w:t>If</w:t>
      </w:r>
      <w:proofErr w:type="gramEnd"/>
      <w:r w:rsidR="00F56D76" w:rsidRPr="00F56D76">
        <w:rPr>
          <w:rFonts w:ascii="Tahoma" w:eastAsia="Times New Roman" w:hAnsi="Tahoma" w:cs="Tahoma"/>
          <w:b/>
          <w:bCs/>
          <w:i/>
          <w:iCs/>
          <w:color w:val="000000" w:themeColor="text1"/>
          <w:sz w:val="20"/>
          <w:szCs w:val="20"/>
          <w:shd w:val="clear" w:color="auto" w:fill="FFFFFF"/>
          <w:lang w:eastAsia="en-GB"/>
        </w:rPr>
        <w:t xml:space="preserve"> you need any additional resources to support your child with their home learning please let us know.</w:t>
      </w:r>
    </w:p>
    <w:tbl>
      <w:tblPr>
        <w:tblStyle w:val="TableGrid"/>
        <w:tblpPr w:leftFromText="180" w:rightFromText="180" w:vertAnchor="text" w:horzAnchor="margin" w:tblpXSpec="center" w:tblpY="102"/>
        <w:tblW w:w="13147" w:type="dxa"/>
        <w:tblLook w:val="04A0" w:firstRow="1" w:lastRow="0" w:firstColumn="1" w:lastColumn="0" w:noHBand="0" w:noVBand="1"/>
      </w:tblPr>
      <w:tblGrid>
        <w:gridCol w:w="13147"/>
      </w:tblGrid>
      <w:tr w:rsidR="00B306A3" w:rsidTr="00A851CA">
        <w:trPr>
          <w:trHeight w:val="642"/>
        </w:trPr>
        <w:tc>
          <w:tcPr>
            <w:tcW w:w="13147" w:type="dxa"/>
            <w:vAlign w:val="center"/>
          </w:tcPr>
          <w:p w:rsidR="00B306A3" w:rsidRDefault="00B306A3" w:rsidP="00A851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Please be aware that your home filter may allow unsuitable links to pop up when watching any YouTube video.</w:t>
            </w:r>
          </w:p>
        </w:tc>
      </w:tr>
    </w:tbl>
    <w:p w:rsidR="003627AF" w:rsidRDefault="003627AF">
      <w:pPr>
        <w:rPr>
          <w:rFonts w:cstheme="minorHAnsi"/>
          <w:b/>
          <w:sz w:val="20"/>
          <w:szCs w:val="20"/>
        </w:rPr>
      </w:pPr>
    </w:p>
    <w:p w:rsidR="005A6892" w:rsidRDefault="005A6892">
      <w:pPr>
        <w:rPr>
          <w:rFonts w:cstheme="minorHAnsi"/>
          <w:b/>
          <w:sz w:val="20"/>
          <w:szCs w:val="20"/>
        </w:rPr>
      </w:pPr>
    </w:p>
    <w:p w:rsidR="005A6892" w:rsidRPr="00012733" w:rsidRDefault="005A6892">
      <w:pPr>
        <w:rPr>
          <w:rFonts w:cstheme="minorHAnsi"/>
          <w:b/>
          <w:sz w:val="20"/>
          <w:szCs w:val="20"/>
        </w:rPr>
      </w:pPr>
    </w:p>
    <w:sectPr w:rsidR="005A6892" w:rsidRPr="00012733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826D8"/>
    <w:multiLevelType w:val="hybridMultilevel"/>
    <w:tmpl w:val="EBB64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A4E25"/>
    <w:multiLevelType w:val="hybridMultilevel"/>
    <w:tmpl w:val="5704A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25"/>
    <w:rsid w:val="00012733"/>
    <w:rsid w:val="00014218"/>
    <w:rsid w:val="000207DC"/>
    <w:rsid w:val="00046CF1"/>
    <w:rsid w:val="000632EA"/>
    <w:rsid w:val="000857B3"/>
    <w:rsid w:val="000A1038"/>
    <w:rsid w:val="000D3C3C"/>
    <w:rsid w:val="001427B7"/>
    <w:rsid w:val="001569CB"/>
    <w:rsid w:val="00187D2D"/>
    <w:rsid w:val="001A568E"/>
    <w:rsid w:val="001E6294"/>
    <w:rsid w:val="0020644C"/>
    <w:rsid w:val="0021461B"/>
    <w:rsid w:val="002238B4"/>
    <w:rsid w:val="002338EB"/>
    <w:rsid w:val="002402E3"/>
    <w:rsid w:val="00240D0D"/>
    <w:rsid w:val="00264A0B"/>
    <w:rsid w:val="00294C2D"/>
    <w:rsid w:val="002B51E6"/>
    <w:rsid w:val="002C43E1"/>
    <w:rsid w:val="002F6713"/>
    <w:rsid w:val="00340EF8"/>
    <w:rsid w:val="003576C1"/>
    <w:rsid w:val="003627AF"/>
    <w:rsid w:val="00382D4A"/>
    <w:rsid w:val="003A21E3"/>
    <w:rsid w:val="003E4021"/>
    <w:rsid w:val="00403346"/>
    <w:rsid w:val="00450215"/>
    <w:rsid w:val="00472F6E"/>
    <w:rsid w:val="00481C76"/>
    <w:rsid w:val="00483A21"/>
    <w:rsid w:val="004A77FA"/>
    <w:rsid w:val="004B2C34"/>
    <w:rsid w:val="004D67FF"/>
    <w:rsid w:val="004E56FD"/>
    <w:rsid w:val="005360BA"/>
    <w:rsid w:val="0054123A"/>
    <w:rsid w:val="005A6892"/>
    <w:rsid w:val="005E1F72"/>
    <w:rsid w:val="005F6D54"/>
    <w:rsid w:val="00622D29"/>
    <w:rsid w:val="00623B09"/>
    <w:rsid w:val="006463D6"/>
    <w:rsid w:val="0066250A"/>
    <w:rsid w:val="00662DB8"/>
    <w:rsid w:val="00681BBB"/>
    <w:rsid w:val="006C1D5F"/>
    <w:rsid w:val="00732841"/>
    <w:rsid w:val="00733F4C"/>
    <w:rsid w:val="00774703"/>
    <w:rsid w:val="007749A4"/>
    <w:rsid w:val="00794B78"/>
    <w:rsid w:val="007A443A"/>
    <w:rsid w:val="007B6396"/>
    <w:rsid w:val="007E4B95"/>
    <w:rsid w:val="007F2B9D"/>
    <w:rsid w:val="00811D14"/>
    <w:rsid w:val="00815892"/>
    <w:rsid w:val="00830EB4"/>
    <w:rsid w:val="00836540"/>
    <w:rsid w:val="0085522A"/>
    <w:rsid w:val="00880414"/>
    <w:rsid w:val="0088632D"/>
    <w:rsid w:val="008971F9"/>
    <w:rsid w:val="008A6CCB"/>
    <w:rsid w:val="008C54ED"/>
    <w:rsid w:val="008E71CF"/>
    <w:rsid w:val="00937DCA"/>
    <w:rsid w:val="00954562"/>
    <w:rsid w:val="009A764F"/>
    <w:rsid w:val="009C2DAE"/>
    <w:rsid w:val="009D338F"/>
    <w:rsid w:val="00A275B5"/>
    <w:rsid w:val="00A67859"/>
    <w:rsid w:val="00A71C95"/>
    <w:rsid w:val="00AD7B89"/>
    <w:rsid w:val="00AE3BCB"/>
    <w:rsid w:val="00AF1173"/>
    <w:rsid w:val="00B20CB3"/>
    <w:rsid w:val="00B233C8"/>
    <w:rsid w:val="00B25F33"/>
    <w:rsid w:val="00B306A3"/>
    <w:rsid w:val="00B344F9"/>
    <w:rsid w:val="00B4528B"/>
    <w:rsid w:val="00B97903"/>
    <w:rsid w:val="00BA6E72"/>
    <w:rsid w:val="00C02143"/>
    <w:rsid w:val="00C06D79"/>
    <w:rsid w:val="00C22125"/>
    <w:rsid w:val="00C57970"/>
    <w:rsid w:val="00C74EE3"/>
    <w:rsid w:val="00CA1C8C"/>
    <w:rsid w:val="00CB5A84"/>
    <w:rsid w:val="00CC1ED4"/>
    <w:rsid w:val="00CE4705"/>
    <w:rsid w:val="00CF3262"/>
    <w:rsid w:val="00D36CC7"/>
    <w:rsid w:val="00D37AF9"/>
    <w:rsid w:val="00D50E1C"/>
    <w:rsid w:val="00D51171"/>
    <w:rsid w:val="00D9465C"/>
    <w:rsid w:val="00DB0CAE"/>
    <w:rsid w:val="00DB18ED"/>
    <w:rsid w:val="00DF4A13"/>
    <w:rsid w:val="00E12F76"/>
    <w:rsid w:val="00E2268D"/>
    <w:rsid w:val="00E77153"/>
    <w:rsid w:val="00EA3191"/>
    <w:rsid w:val="00EB439D"/>
    <w:rsid w:val="00ED791A"/>
    <w:rsid w:val="00F15AAC"/>
    <w:rsid w:val="00F249AE"/>
    <w:rsid w:val="00F41294"/>
    <w:rsid w:val="00F56D76"/>
    <w:rsid w:val="00F708A7"/>
    <w:rsid w:val="00FB415C"/>
    <w:rsid w:val="00FE0DFF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12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7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70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12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7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70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ome%20learning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28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Hodson</dc:creator>
  <cp:lastModifiedBy>HP</cp:lastModifiedBy>
  <cp:revision>5</cp:revision>
  <cp:lastPrinted>2021-01-28T17:05:00Z</cp:lastPrinted>
  <dcterms:created xsi:type="dcterms:W3CDTF">2021-02-14T11:54:00Z</dcterms:created>
  <dcterms:modified xsi:type="dcterms:W3CDTF">2021-02-14T12:22:00Z</dcterms:modified>
</cp:coreProperties>
</file>