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AD38" w14:textId="0A6FBCB9" w:rsidR="00615065" w:rsidRPr="00DB3395" w:rsidRDefault="00DB3395" w:rsidP="008A06F4">
      <w:pPr>
        <w:rPr>
          <w:sz w:val="28"/>
          <w:szCs w:val="28"/>
        </w:rPr>
      </w:pPr>
      <w:bookmarkStart w:id="0" w:name="_GoBack"/>
      <w:bookmarkEnd w:id="0"/>
      <w:r w:rsidRPr="00DB3395">
        <w:rPr>
          <w:sz w:val="28"/>
          <w:szCs w:val="28"/>
        </w:rPr>
        <w:sym w:font="Wingdings" w:char="F023"/>
      </w:r>
    </w:p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5133"/>
        <w:gridCol w:w="567"/>
        <w:gridCol w:w="3223"/>
        <w:gridCol w:w="473"/>
      </w:tblGrid>
      <w:tr w:rsidR="00C962F4" w14:paraId="4CAD68B6" w14:textId="51449061" w:rsidTr="00C962F4">
        <w:tc>
          <w:tcPr>
            <w:tcW w:w="8923" w:type="dxa"/>
            <w:gridSpan w:val="3"/>
          </w:tcPr>
          <w:p w14:paraId="71F12F38" w14:textId="46DF0BF4" w:rsidR="00C962F4" w:rsidRPr="00C962F4" w:rsidRDefault="00B1179B" w:rsidP="00D43959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B1179B">
              <w:rPr>
                <w:rFonts w:asciiTheme="majorHAnsi" w:hAnsiTheme="majorHAnsi"/>
                <w:b/>
                <w:sz w:val="22"/>
                <w:szCs w:val="22"/>
              </w:rPr>
              <w:t>Unit 1: Exploring and playing with symmetry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extDirection w:val="tbRl"/>
          </w:tcPr>
          <w:p w14:paraId="4E63AA9C" w14:textId="31B4EE06" w:rsidR="00C962F4" w:rsidRPr="00C962F4" w:rsidRDefault="00C962F4" w:rsidP="0074079F">
            <w:pPr>
              <w:spacing w:line="192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4079F">
              <w:rPr>
                <w:rFonts w:asciiTheme="majorHAnsi" w:hAnsiTheme="majorHAnsi"/>
                <w:b/>
                <w:sz w:val="22"/>
                <w:szCs w:val="22"/>
              </w:rPr>
              <w:t xml:space="preserve">AUTUMN    </w:t>
            </w:r>
            <w:r w:rsidR="00D82895">
              <w:rPr>
                <w:rFonts w:asciiTheme="majorHAnsi" w:hAnsiTheme="majorHAnsi"/>
                <w:b/>
                <w:sz w:val="22"/>
                <w:szCs w:val="22"/>
              </w:rPr>
              <w:t>Shape</w:t>
            </w:r>
            <w:r w:rsidR="0074079F" w:rsidRPr="00785400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Pr="00785400">
              <w:rPr>
                <w:rFonts w:asciiTheme="majorHAnsi" w:hAnsiTheme="majorHAnsi"/>
                <w:b/>
                <w:sz w:val="22"/>
                <w:szCs w:val="22"/>
              </w:rPr>
              <w:t xml:space="preserve"> Unit </w:t>
            </w:r>
            <w:r w:rsidR="00D8289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785400">
              <w:rPr>
                <w:rFonts w:asciiTheme="majorHAnsi" w:hAnsiTheme="majorHAnsi"/>
                <w:b/>
                <w:sz w:val="22"/>
                <w:szCs w:val="22"/>
              </w:rPr>
              <w:t>, Exploring and Playing</w:t>
            </w:r>
          </w:p>
        </w:tc>
      </w:tr>
      <w:tr w:rsidR="00C962F4" w14:paraId="0EEA8881" w14:textId="6095068D" w:rsidTr="00C962F4">
        <w:tc>
          <w:tcPr>
            <w:tcW w:w="8923" w:type="dxa"/>
            <w:gridSpan w:val="3"/>
          </w:tcPr>
          <w:p w14:paraId="3D1FFAEF" w14:textId="5BC0EC62" w:rsidR="00C962F4" w:rsidRPr="00664F95" w:rsidRDefault="00C962F4" w:rsidP="008553D1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Activity 1:</w:t>
            </w:r>
            <w:r w:rsidR="00FB101D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 </w:t>
            </w:r>
            <w:r w:rsidR="001F74A1" w:rsidRPr="001F74A1">
              <w:rPr>
                <w:rFonts w:asciiTheme="majorHAnsi" w:hAnsiTheme="majorHAnsi"/>
                <w:b/>
                <w:sz w:val="22"/>
                <w:szCs w:val="28"/>
              </w:rPr>
              <w:t>Peg patterns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50292DEE" w14:textId="77777777" w:rsidR="00C962F4" w:rsidRPr="00C962F4" w:rsidRDefault="00C962F4" w:rsidP="008553D1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F936FB" w14:paraId="135DFAF6" w14:textId="56D3F414" w:rsidTr="00F936FB">
        <w:tc>
          <w:tcPr>
            <w:tcW w:w="5133" w:type="dxa"/>
          </w:tcPr>
          <w:p w14:paraId="785C1CBF" w14:textId="77777777" w:rsidR="00C962F4" w:rsidRDefault="00C962F4" w:rsidP="00615065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14:paraId="6FE56647" w14:textId="2761B832" w:rsidR="00C962F4" w:rsidRPr="00664F95" w:rsidRDefault="00C962F4" w:rsidP="00233045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sz w:val="22"/>
                <w:szCs w:val="22"/>
              </w:rPr>
              <w:t>To</w:t>
            </w:r>
            <w:r w:rsidR="0023304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225B8">
              <w:rPr>
                <w:rFonts w:asciiTheme="majorHAnsi" w:hAnsiTheme="majorHAnsi"/>
                <w:sz w:val="22"/>
                <w:szCs w:val="22"/>
              </w:rPr>
              <w:t>create a symmetrical pattern</w:t>
            </w:r>
          </w:p>
        </w:tc>
        <w:tc>
          <w:tcPr>
            <w:tcW w:w="3790" w:type="dxa"/>
            <w:gridSpan w:val="2"/>
          </w:tcPr>
          <w:p w14:paraId="6C78F167" w14:textId="43E2CA2C" w:rsidR="00C962F4" w:rsidRPr="00233045" w:rsidRDefault="00C962F4" w:rsidP="00B225B8">
            <w:pPr>
              <w:rPr>
                <w:rFonts w:asciiTheme="majorHAnsi" w:hAnsiTheme="majorHAnsi"/>
                <w:bCs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need:</w:t>
            </w:r>
            <w:r w:rsidR="00233045">
              <w:rPr>
                <w:rFonts w:asciiTheme="majorHAnsi" w:hAnsiTheme="majorHAnsi"/>
                <w:bCs/>
                <w:color w:val="0000FF"/>
                <w:sz w:val="22"/>
                <w:szCs w:val="28"/>
              </w:rPr>
              <w:t xml:space="preserve">  </w:t>
            </w:r>
            <w:r w:rsidR="00B225B8">
              <w:rPr>
                <w:rFonts w:cstheme="minorHAnsi"/>
                <w:bCs/>
                <w:sz w:val="22"/>
                <w:szCs w:val="22"/>
              </w:rPr>
              <w:t>peg boards</w:t>
            </w:r>
            <w:r w:rsidR="00181B03">
              <w:rPr>
                <w:rFonts w:cstheme="minorHAnsi"/>
                <w:bCs/>
                <w:sz w:val="22"/>
                <w:szCs w:val="22"/>
              </w:rPr>
              <w:t>;</w:t>
            </w:r>
            <w:r w:rsidR="00B225B8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81B03">
              <w:rPr>
                <w:rFonts w:cstheme="minorHAnsi"/>
                <w:bCs/>
                <w:sz w:val="22"/>
                <w:szCs w:val="22"/>
              </w:rPr>
              <w:t xml:space="preserve">pegs; </w:t>
            </w:r>
            <w:r w:rsidR="00B225B8">
              <w:rPr>
                <w:rFonts w:cstheme="minorHAnsi"/>
                <w:bCs/>
                <w:sz w:val="22"/>
                <w:szCs w:val="22"/>
              </w:rPr>
              <w:t>mirrors (optional)</w:t>
            </w:r>
          </w:p>
          <w:p w14:paraId="0E454B14" w14:textId="1EA1DEF6" w:rsidR="00C962F4" w:rsidRPr="006D5D8B" w:rsidRDefault="00C962F4" w:rsidP="006D5D8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1C477D55" w14:textId="77777777" w:rsidR="00C962F4" w:rsidRPr="00C962F4" w:rsidRDefault="00C962F4" w:rsidP="006D5D8B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C962F4" w14:paraId="755EC0B0" w14:textId="7D9FE617" w:rsidTr="00C962F4">
        <w:tc>
          <w:tcPr>
            <w:tcW w:w="8923" w:type="dxa"/>
            <w:gridSpan w:val="3"/>
          </w:tcPr>
          <w:p w14:paraId="1F254F45" w14:textId="63F071CD" w:rsidR="00C962F4" w:rsidRPr="00664F95" w:rsidRDefault="00C962F4" w:rsidP="006D5D8B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 w:rsidRPr="00664F95">
              <w:rPr>
                <w:rFonts w:asciiTheme="majorHAnsi" w:hAnsiTheme="majorHAnsi"/>
                <w:sz w:val="22"/>
              </w:rPr>
              <w:t xml:space="preserve"> </w:t>
            </w:r>
            <w:r w:rsidR="00233045">
              <w:rPr>
                <w:rFonts w:asciiTheme="majorHAnsi" w:hAnsiTheme="majorHAnsi"/>
                <w:sz w:val="22"/>
              </w:rPr>
              <w:t xml:space="preserve"> </w:t>
            </w:r>
            <w:r w:rsidR="002D6CA1" w:rsidRPr="002D6CA1">
              <w:rPr>
                <w:rFonts w:asciiTheme="majorHAnsi" w:hAnsiTheme="majorHAnsi"/>
                <w:sz w:val="22"/>
              </w:rPr>
              <w:t>You may wish to tape a li</w:t>
            </w:r>
            <w:r w:rsidR="007B5C00">
              <w:rPr>
                <w:rFonts w:asciiTheme="majorHAnsi" w:hAnsiTheme="majorHAnsi"/>
                <w:sz w:val="22"/>
              </w:rPr>
              <w:t>ne</w:t>
            </w:r>
            <w:r w:rsidR="002D6CA1" w:rsidRPr="002D6CA1">
              <w:rPr>
                <w:rFonts w:asciiTheme="majorHAnsi" w:hAnsiTheme="majorHAnsi"/>
                <w:sz w:val="22"/>
              </w:rPr>
              <w:t xml:space="preserve"> down the middle of each peg board to be the line of symmetry.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7A4AF3BE" w14:textId="77777777" w:rsidR="00C962F4" w:rsidRPr="00C962F4" w:rsidRDefault="00C962F4" w:rsidP="006D5D8B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F936FB" w14:paraId="6D31AFD4" w14:textId="2875B5BD" w:rsidTr="00DE41F6">
        <w:trPr>
          <w:trHeight w:val="1485"/>
        </w:trPr>
        <w:tc>
          <w:tcPr>
            <w:tcW w:w="5700" w:type="dxa"/>
            <w:gridSpan w:val="2"/>
          </w:tcPr>
          <w:p w14:paraId="5F201D27" w14:textId="77777777" w:rsidR="00233045" w:rsidRPr="00291F76" w:rsidRDefault="00233045" w:rsidP="00233045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14:paraId="6E0B524F" w14:textId="5118C7B2" w:rsidR="00233045" w:rsidRDefault="00C52BC4" w:rsidP="0074079F">
            <w:pPr>
              <w:pStyle w:val="ListParagraph"/>
              <w:numPr>
                <w:ilvl w:val="0"/>
                <w:numId w:val="14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C52BC4">
              <w:rPr>
                <w:rFonts w:cstheme="minorHAnsi"/>
                <w:iCs/>
                <w:sz w:val="22"/>
                <w:szCs w:val="22"/>
              </w:rPr>
              <w:t>Ch</w:t>
            </w:r>
            <w:r>
              <w:rPr>
                <w:rFonts w:cstheme="minorHAnsi"/>
                <w:iCs/>
                <w:sz w:val="22"/>
                <w:szCs w:val="22"/>
              </w:rPr>
              <w:t>ildre</w:t>
            </w:r>
            <w:r w:rsidRPr="00C52BC4">
              <w:rPr>
                <w:rFonts w:cstheme="minorHAnsi"/>
                <w:iCs/>
                <w:sz w:val="22"/>
                <w:szCs w:val="22"/>
              </w:rPr>
              <w:t>n use coloured pegs on peg boards to make symmetrical patterns.</w:t>
            </w:r>
          </w:p>
          <w:p w14:paraId="0F3EFF85" w14:textId="6E72D34C" w:rsidR="00233045" w:rsidRDefault="00366169" w:rsidP="00233045">
            <w:pPr>
              <w:pStyle w:val="ListParagraph"/>
              <w:numPr>
                <w:ilvl w:val="0"/>
                <w:numId w:val="14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You may wish to leave out some examples to help children to get the idea, or start some simple patterns for them to finish. </w:t>
            </w:r>
          </w:p>
          <w:p w14:paraId="5140D73A" w14:textId="2EC65EAB" w:rsidR="00C962F4" w:rsidRPr="00233045" w:rsidRDefault="00C962F4" w:rsidP="00366169">
            <w:pPr>
              <w:pStyle w:val="ListParagraph"/>
              <w:spacing w:after="60"/>
              <w:ind w:left="352"/>
              <w:contextualSpacing w:val="0"/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3223" w:type="dxa"/>
            <w:vAlign w:val="center"/>
          </w:tcPr>
          <w:p w14:paraId="28695D6C" w14:textId="588438B9" w:rsidR="00C962F4" w:rsidRPr="00664F95" w:rsidRDefault="00F936FB" w:rsidP="00C962F4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9EB82E" wp14:editId="3F906775">
                  <wp:extent cx="1704975" cy="1347024"/>
                  <wp:effectExtent l="0" t="0" r="0" b="5715"/>
                  <wp:docPr id="1" name="Picture 1" descr="Colourful Peg Boards Pack  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ful Peg Boards Pack  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15" r="14623" b="6132"/>
                          <a:stretch/>
                        </pic:blipFill>
                        <pic:spPr bwMode="auto">
                          <a:xfrm>
                            <a:off x="0" y="0"/>
                            <a:ext cx="1712349" cy="13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46C9D4EC" w14:textId="77777777" w:rsidR="00C962F4" w:rsidRPr="00C962F4" w:rsidRDefault="00C962F4" w:rsidP="00C962F4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6FB" w:rsidRPr="00DC68CE" w14:paraId="68594904" w14:textId="47FA4397" w:rsidTr="00F936FB">
        <w:trPr>
          <w:trHeight w:val="2072"/>
        </w:trPr>
        <w:tc>
          <w:tcPr>
            <w:tcW w:w="5133" w:type="dxa"/>
            <w:tcBorders>
              <w:bottom w:val="single" w:sz="4" w:space="0" w:color="auto"/>
            </w:tcBorders>
          </w:tcPr>
          <w:p w14:paraId="31D250DF" w14:textId="77777777" w:rsidR="00C962F4" w:rsidRPr="00233045" w:rsidRDefault="00C962F4" w:rsidP="006D5D8B">
            <w:pPr>
              <w:spacing w:line="276" w:lineRule="auto"/>
              <w:rPr>
                <w:rFonts w:asciiTheme="majorHAnsi" w:hAnsiTheme="majorHAnsi"/>
                <w:bCs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14:paraId="56CA8F39" w14:textId="5DB8C5E5" w:rsidR="00181B03" w:rsidRDefault="00181B03" w:rsidP="0074079F">
            <w:pPr>
              <w:pStyle w:val="ListParagraph"/>
              <w:numPr>
                <w:ilvl w:val="0"/>
                <w:numId w:val="4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 w:rsidRPr="00181B03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Can you say the colours – 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blue</w:t>
            </w:r>
            <w:r w:rsidRPr="00181B03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, 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green</w:t>
            </w:r>
            <w:r w:rsidRPr="00181B03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, ...?</w:t>
            </w:r>
          </w:p>
          <w:p w14:paraId="79DFBF61" w14:textId="696B5C8D" w:rsidR="00181B03" w:rsidRDefault="00181B03" w:rsidP="0074079F">
            <w:pPr>
              <w:pStyle w:val="ListParagraph"/>
              <w:numPr>
                <w:ilvl w:val="0"/>
                <w:numId w:val="4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 w:rsidRPr="00181B03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Tell me about your pattern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.</w:t>
            </w:r>
          </w:p>
          <w:p w14:paraId="07E785A1" w14:textId="015B6F75" w:rsidR="00C962F4" w:rsidRDefault="00C41594" w:rsidP="0074079F">
            <w:pPr>
              <w:pStyle w:val="ListParagraph"/>
              <w:numPr>
                <w:ilvl w:val="0"/>
                <w:numId w:val="4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You’ve put a red peg there, so </w:t>
            </w:r>
            <w:r w:rsidR="001B1DAA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what colour does </w:t>
            </w:r>
            <w:r w:rsidR="00181B03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this</w:t>
            </w:r>
            <w:r w:rsidR="001B1DAA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peg need to be to keep your pattern </w:t>
            </w:r>
            <w:r w:rsidR="004A031C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symmetrical?</w:t>
            </w:r>
          </w:p>
          <w:p w14:paraId="07D065C3" w14:textId="04CEEB96" w:rsidR="001B1DAA" w:rsidRDefault="001B1DAA" w:rsidP="0074079F">
            <w:pPr>
              <w:pStyle w:val="ListParagraph"/>
              <w:numPr>
                <w:ilvl w:val="0"/>
                <w:numId w:val="4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Place a b</w:t>
            </w:r>
            <w:r w:rsidR="00E56507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l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ue peg wherever you like. Now where do you need to p</w:t>
            </w:r>
            <w:r w:rsidR="00E56507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lace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</w:t>
            </w:r>
            <w:r w:rsidR="004A031C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another blue peg?</w:t>
            </w:r>
          </w:p>
          <w:p w14:paraId="4716B1EA" w14:textId="4E01F0B3" w:rsidR="0074079F" w:rsidRPr="00E56507" w:rsidRDefault="0074079F" w:rsidP="00E56507">
            <w:pPr>
              <w:pStyle w:val="ListParagraph"/>
              <w:spacing w:after="60"/>
              <w:ind w:left="425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</w:p>
        </w:tc>
        <w:tc>
          <w:tcPr>
            <w:tcW w:w="3790" w:type="dxa"/>
            <w:gridSpan w:val="2"/>
            <w:tcBorders>
              <w:bottom w:val="single" w:sz="4" w:space="0" w:color="auto"/>
            </w:tcBorders>
          </w:tcPr>
          <w:p w14:paraId="1BE95C00" w14:textId="1BEF04C6" w:rsidR="00C962F4" w:rsidRDefault="00C962F4" w:rsidP="006D5D8B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14:paraId="048590D3" w14:textId="69E9D61B" w:rsidR="0074079F" w:rsidRDefault="00FB101D" w:rsidP="006D5D8B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 xml:space="preserve">Listen to children talking. </w:t>
            </w:r>
            <w:r w:rsidR="0074079F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5106BA">
              <w:rPr>
                <w:rFonts w:asciiTheme="majorHAnsi" w:hAnsiTheme="majorHAnsi"/>
                <w:sz w:val="22"/>
                <w:szCs w:val="28"/>
              </w:rPr>
              <w:t xml:space="preserve">Do they say </w:t>
            </w:r>
            <w:r w:rsidR="005106BA" w:rsidRPr="00B225B8">
              <w:rPr>
                <w:rFonts w:asciiTheme="majorHAnsi" w:hAnsiTheme="majorHAnsi"/>
                <w:i/>
                <w:iCs/>
                <w:sz w:val="22"/>
                <w:szCs w:val="28"/>
              </w:rPr>
              <w:t>I need to put a red peg here</w:t>
            </w:r>
            <w:r w:rsidR="00B225B8" w:rsidRPr="00B225B8">
              <w:rPr>
                <w:rFonts w:asciiTheme="majorHAnsi" w:hAnsiTheme="majorHAnsi"/>
                <w:i/>
                <w:iCs/>
                <w:sz w:val="22"/>
                <w:szCs w:val="28"/>
              </w:rPr>
              <w:t>.</w:t>
            </w:r>
            <w:r w:rsidR="00B225B8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14:paraId="38030EBD" w14:textId="28A03BFD" w:rsidR="00FB101D" w:rsidRPr="00FB101D" w:rsidRDefault="0074079F" w:rsidP="006D5D8B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 xml:space="preserve">Observe children. </w:t>
            </w:r>
            <w:r w:rsidR="00FB101D">
              <w:rPr>
                <w:rFonts w:asciiTheme="majorHAnsi" w:hAnsiTheme="majorHAnsi"/>
                <w:sz w:val="22"/>
                <w:szCs w:val="28"/>
              </w:rPr>
              <w:t xml:space="preserve">Do they </w:t>
            </w:r>
            <w:r w:rsidR="005106BA">
              <w:rPr>
                <w:rFonts w:asciiTheme="majorHAnsi" w:hAnsiTheme="majorHAnsi"/>
                <w:sz w:val="22"/>
                <w:szCs w:val="28"/>
              </w:rPr>
              <w:t xml:space="preserve">look at one side and </w:t>
            </w:r>
            <w:r w:rsidR="007C7793">
              <w:rPr>
                <w:rFonts w:asciiTheme="majorHAnsi" w:hAnsiTheme="majorHAnsi"/>
                <w:sz w:val="22"/>
                <w:szCs w:val="28"/>
              </w:rPr>
              <w:t>copy</w:t>
            </w:r>
            <w:r w:rsidR="005106BA">
              <w:rPr>
                <w:rFonts w:asciiTheme="majorHAnsi" w:hAnsiTheme="majorHAnsi"/>
                <w:sz w:val="22"/>
                <w:szCs w:val="28"/>
              </w:rPr>
              <w:t xml:space="preserve"> the pattern</w:t>
            </w:r>
            <w:r w:rsidR="00B225B8">
              <w:rPr>
                <w:rFonts w:asciiTheme="majorHAnsi" w:hAnsiTheme="majorHAnsi"/>
                <w:sz w:val="22"/>
                <w:szCs w:val="28"/>
              </w:rPr>
              <w:t xml:space="preserve"> in reverse</w:t>
            </w:r>
            <w:r w:rsidR="005106BA">
              <w:rPr>
                <w:rFonts w:asciiTheme="majorHAnsi" w:hAnsiTheme="majorHAnsi"/>
                <w:sz w:val="22"/>
                <w:szCs w:val="28"/>
              </w:rPr>
              <w:t xml:space="preserve"> on the other side? 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66FFDA3C" w14:textId="77777777" w:rsidR="00C962F4" w:rsidRPr="00C962F4" w:rsidRDefault="00C962F4" w:rsidP="006D5D8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62F4" w:rsidRPr="00DC68CE" w14:paraId="19847CD6" w14:textId="00641C99" w:rsidTr="00181B03">
        <w:trPr>
          <w:trHeight w:val="565"/>
        </w:trPr>
        <w:tc>
          <w:tcPr>
            <w:tcW w:w="8923" w:type="dxa"/>
            <w:gridSpan w:val="3"/>
            <w:tcBorders>
              <w:bottom w:val="single" w:sz="4" w:space="0" w:color="auto"/>
            </w:tcBorders>
          </w:tcPr>
          <w:p w14:paraId="26334FAE" w14:textId="52DA86C1" w:rsidR="00C962F4" w:rsidRPr="00664F95" w:rsidRDefault="00C962F4" w:rsidP="00181B03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  <w:r>
              <w:rPr>
                <w:rFonts w:asciiTheme="majorHAnsi" w:hAnsiTheme="majorHAnsi"/>
                <w:sz w:val="22"/>
                <w:szCs w:val="28"/>
              </w:rPr>
              <w:t>I can</w:t>
            </w:r>
            <w:r w:rsidR="0074079F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E56507">
              <w:rPr>
                <w:rFonts w:asciiTheme="majorHAnsi" w:hAnsiTheme="majorHAnsi"/>
                <w:sz w:val="22"/>
                <w:szCs w:val="28"/>
              </w:rPr>
              <w:t xml:space="preserve">make a symmetrical </w:t>
            </w:r>
            <w:r w:rsidR="00181B03">
              <w:rPr>
                <w:rFonts w:asciiTheme="majorHAnsi" w:hAnsiTheme="majorHAnsi"/>
                <w:sz w:val="22"/>
                <w:szCs w:val="28"/>
              </w:rPr>
              <w:t xml:space="preserve">peg </w:t>
            </w:r>
            <w:r w:rsidR="00E56507">
              <w:rPr>
                <w:rFonts w:asciiTheme="majorHAnsi" w:hAnsiTheme="majorHAnsi"/>
                <w:sz w:val="22"/>
                <w:szCs w:val="28"/>
              </w:rPr>
              <w:t>pattern.</w:t>
            </w: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9C32B" w14:textId="77777777" w:rsidR="00C962F4" w:rsidRPr="00C962F4" w:rsidRDefault="00C962F4" w:rsidP="00C962F4">
            <w:pPr>
              <w:tabs>
                <w:tab w:val="left" w:pos="1134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</w:tbl>
    <w:p w14:paraId="7B7171F5" w14:textId="77777777" w:rsidR="0074079F" w:rsidRPr="00181B03" w:rsidRDefault="0074079F">
      <w:pPr>
        <w:rPr>
          <w:rFonts w:asciiTheme="majorHAnsi" w:hAnsiTheme="majorHAnsi"/>
          <w:b/>
          <w:sz w:val="12"/>
          <w:szCs w:val="12"/>
        </w:rPr>
      </w:pPr>
    </w:p>
    <w:p w14:paraId="2A71796C" w14:textId="77777777" w:rsidR="008A06F4" w:rsidRPr="00DB3395" w:rsidRDefault="008A06F4" w:rsidP="008A06F4">
      <w:pPr>
        <w:rPr>
          <w:sz w:val="28"/>
          <w:szCs w:val="28"/>
        </w:rPr>
      </w:pPr>
      <w:r w:rsidRPr="00DB3395">
        <w:rPr>
          <w:sz w:val="28"/>
          <w:szCs w:val="28"/>
        </w:rPr>
        <w:sym w:font="Wingdings" w:char="F023"/>
      </w:r>
    </w:p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4991"/>
        <w:gridCol w:w="284"/>
        <w:gridCol w:w="141"/>
        <w:gridCol w:w="3507"/>
        <w:gridCol w:w="473"/>
      </w:tblGrid>
      <w:tr w:rsidR="0074079F" w14:paraId="09CA10D5" w14:textId="77777777" w:rsidTr="00F60BBC">
        <w:tc>
          <w:tcPr>
            <w:tcW w:w="8923" w:type="dxa"/>
            <w:gridSpan w:val="4"/>
          </w:tcPr>
          <w:p w14:paraId="29943ED8" w14:textId="58E92E41" w:rsidR="0074079F" w:rsidRPr="00C962F4" w:rsidRDefault="00B1179B" w:rsidP="00F60BBC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B1179B">
              <w:rPr>
                <w:rFonts w:asciiTheme="majorHAnsi" w:hAnsiTheme="majorHAnsi"/>
                <w:b/>
                <w:sz w:val="22"/>
                <w:szCs w:val="22"/>
              </w:rPr>
              <w:t>Unit 1: Exploring and playing with symmetry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extDirection w:val="tbRl"/>
          </w:tcPr>
          <w:p w14:paraId="373BBCE3" w14:textId="1CA531E4" w:rsidR="0074079F" w:rsidRPr="00C962F4" w:rsidRDefault="00D82895" w:rsidP="00F60BBC">
            <w:pPr>
              <w:spacing w:line="192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2895">
              <w:rPr>
                <w:rFonts w:asciiTheme="majorHAnsi" w:hAnsiTheme="majorHAnsi"/>
                <w:b/>
                <w:sz w:val="22"/>
                <w:szCs w:val="22"/>
              </w:rPr>
              <w:t>AUTUMN    Shape: Unit 1, Exploring and Playing</w:t>
            </w:r>
          </w:p>
        </w:tc>
      </w:tr>
      <w:tr w:rsidR="0074079F" w14:paraId="1D1C7A2F" w14:textId="77777777" w:rsidTr="00F60BBC">
        <w:tc>
          <w:tcPr>
            <w:tcW w:w="8923" w:type="dxa"/>
            <w:gridSpan w:val="4"/>
          </w:tcPr>
          <w:p w14:paraId="27F46FFB" w14:textId="448C311E" w:rsidR="0074079F" w:rsidRPr="00664F95" w:rsidRDefault="0074079F" w:rsidP="00F60BBC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Activity 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2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 </w:t>
            </w:r>
            <w:r w:rsidR="003008DD">
              <w:rPr>
                <w:rFonts w:asciiTheme="majorHAnsi" w:hAnsiTheme="majorHAnsi"/>
                <w:b/>
                <w:sz w:val="22"/>
                <w:szCs w:val="28"/>
              </w:rPr>
              <w:t>Symmetrical monsters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6778B74A" w14:textId="77777777" w:rsidR="0074079F" w:rsidRPr="00C962F4" w:rsidRDefault="0074079F" w:rsidP="00F60BBC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F936FB" w14:paraId="16D758B0" w14:textId="77777777" w:rsidTr="00F60BBC">
        <w:tc>
          <w:tcPr>
            <w:tcW w:w="5275" w:type="dxa"/>
            <w:gridSpan w:val="2"/>
          </w:tcPr>
          <w:p w14:paraId="688830EB" w14:textId="77777777" w:rsidR="0074079F" w:rsidRDefault="0074079F" w:rsidP="00F60BBC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14:paraId="4BC98B06" w14:textId="40F79DE0" w:rsidR="0074079F" w:rsidRPr="00664F95" w:rsidRDefault="00232E67" w:rsidP="00F60BBC">
            <w:pPr>
              <w:rPr>
                <w:rFonts w:asciiTheme="majorHAnsi" w:hAnsiTheme="majorHAnsi"/>
                <w:sz w:val="22"/>
                <w:szCs w:val="22"/>
              </w:rPr>
            </w:pPr>
            <w:r w:rsidRPr="00232E67">
              <w:rPr>
                <w:rFonts w:asciiTheme="majorHAnsi" w:hAnsiTheme="majorHAnsi"/>
                <w:sz w:val="22"/>
                <w:szCs w:val="22"/>
              </w:rPr>
              <w:t>To create a symmetrical pattern</w:t>
            </w:r>
          </w:p>
        </w:tc>
        <w:tc>
          <w:tcPr>
            <w:tcW w:w="3648" w:type="dxa"/>
            <w:gridSpan w:val="2"/>
          </w:tcPr>
          <w:p w14:paraId="759DFC37" w14:textId="15BE8B0F" w:rsidR="0074079F" w:rsidRPr="006D5D8B" w:rsidRDefault="0074079F" w:rsidP="00181B03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</w:t>
            </w:r>
            <w:bookmarkStart w:id="1" w:name="_Hlk19001717"/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:</w:t>
            </w:r>
            <w:r>
              <w:rPr>
                <w:rFonts w:asciiTheme="majorHAnsi" w:hAnsiTheme="majorHAnsi"/>
                <w:bCs/>
                <w:color w:val="0000FF"/>
                <w:sz w:val="22"/>
                <w:szCs w:val="28"/>
              </w:rPr>
              <w:t xml:space="preserve">  </w:t>
            </w:r>
            <w:r w:rsidR="00C43951">
              <w:rPr>
                <w:rFonts w:cstheme="minorHAnsi"/>
                <w:bCs/>
                <w:sz w:val="22"/>
                <w:szCs w:val="22"/>
              </w:rPr>
              <w:t>gummed shape</w:t>
            </w:r>
            <w:r w:rsidR="00BE241B">
              <w:rPr>
                <w:rFonts w:cstheme="minorHAnsi"/>
                <w:bCs/>
                <w:sz w:val="22"/>
                <w:szCs w:val="22"/>
              </w:rPr>
              <w:t>s</w:t>
            </w:r>
            <w:r w:rsidR="00181B03">
              <w:rPr>
                <w:rFonts w:cstheme="minorHAnsi"/>
                <w:bCs/>
                <w:sz w:val="22"/>
                <w:szCs w:val="22"/>
              </w:rPr>
              <w:t>;</w:t>
            </w:r>
            <w:r w:rsidR="00C43951">
              <w:rPr>
                <w:rFonts w:cstheme="minorHAnsi"/>
                <w:bCs/>
                <w:sz w:val="22"/>
                <w:szCs w:val="22"/>
              </w:rPr>
              <w:t xml:space="preserve"> paper</w:t>
            </w:r>
            <w:bookmarkEnd w:id="1"/>
            <w:r w:rsidR="00181B03">
              <w:rPr>
                <w:rFonts w:cstheme="minorHAnsi"/>
                <w:bCs/>
                <w:sz w:val="22"/>
                <w:szCs w:val="22"/>
              </w:rPr>
              <w:t>;</w:t>
            </w:r>
            <w:r w:rsidR="00677AA9">
              <w:t xml:space="preserve"> </w:t>
            </w:r>
            <w:r w:rsidR="00677AA9" w:rsidRPr="00677AA9">
              <w:rPr>
                <w:rFonts w:cstheme="minorHAnsi"/>
                <w:bCs/>
                <w:sz w:val="22"/>
                <w:szCs w:val="22"/>
              </w:rPr>
              <w:t>mirrors (optional)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48E1BB32" w14:textId="77777777" w:rsidR="0074079F" w:rsidRPr="00C962F4" w:rsidRDefault="0074079F" w:rsidP="00F60BBC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74079F" w14:paraId="1407567A" w14:textId="77777777" w:rsidTr="00F60BBC">
        <w:tc>
          <w:tcPr>
            <w:tcW w:w="8923" w:type="dxa"/>
            <w:gridSpan w:val="4"/>
          </w:tcPr>
          <w:p w14:paraId="5E722483" w14:textId="759A4F4D" w:rsidR="0074079F" w:rsidRPr="00664F95" w:rsidRDefault="0074079F" w:rsidP="00F60BBC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 w:rsidRPr="00664F95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0F7537">
              <w:rPr>
                <w:rFonts w:asciiTheme="majorHAnsi" w:hAnsiTheme="majorHAnsi"/>
                <w:sz w:val="22"/>
              </w:rPr>
              <w:t xml:space="preserve">Draw </w:t>
            </w:r>
            <w:r w:rsidR="00C43951">
              <w:rPr>
                <w:rFonts w:asciiTheme="majorHAnsi" w:hAnsiTheme="majorHAnsi"/>
                <w:sz w:val="22"/>
              </w:rPr>
              <w:t>a vertical line</w:t>
            </w:r>
            <w:r w:rsidR="000F7537">
              <w:rPr>
                <w:rFonts w:asciiTheme="majorHAnsi" w:hAnsiTheme="majorHAnsi"/>
                <w:sz w:val="22"/>
              </w:rPr>
              <w:t xml:space="preserve"> down the centre of each </w:t>
            </w:r>
            <w:r w:rsidR="00C43951">
              <w:rPr>
                <w:rFonts w:asciiTheme="majorHAnsi" w:hAnsiTheme="majorHAnsi"/>
                <w:sz w:val="22"/>
              </w:rPr>
              <w:t>piece</w:t>
            </w:r>
            <w:r w:rsidR="000F7537">
              <w:rPr>
                <w:rFonts w:asciiTheme="majorHAnsi" w:hAnsiTheme="majorHAnsi"/>
                <w:sz w:val="22"/>
              </w:rPr>
              <w:t xml:space="preserve"> of paper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5BEFA7DB" w14:textId="77777777" w:rsidR="0074079F" w:rsidRPr="00C962F4" w:rsidRDefault="0074079F" w:rsidP="00F60BBC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F936FB" w14:paraId="4AC63697" w14:textId="77777777" w:rsidTr="00181B03">
        <w:trPr>
          <w:trHeight w:val="1485"/>
        </w:trPr>
        <w:tc>
          <w:tcPr>
            <w:tcW w:w="5416" w:type="dxa"/>
            <w:gridSpan w:val="3"/>
          </w:tcPr>
          <w:p w14:paraId="788D3898" w14:textId="77777777" w:rsidR="0074079F" w:rsidRPr="00291F76" w:rsidRDefault="0074079F" w:rsidP="00F60BBC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14:paraId="5CC11AD9" w14:textId="0788632E" w:rsidR="0074079F" w:rsidRDefault="000F7537" w:rsidP="00F60BBC">
            <w:pPr>
              <w:pStyle w:val="ListParagraph"/>
              <w:numPr>
                <w:ilvl w:val="0"/>
                <w:numId w:val="14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0F7537">
              <w:rPr>
                <w:rFonts w:cstheme="minorHAnsi"/>
                <w:iCs/>
                <w:sz w:val="22"/>
                <w:szCs w:val="22"/>
              </w:rPr>
              <w:t>Ch</w:t>
            </w:r>
            <w:r>
              <w:rPr>
                <w:rFonts w:cstheme="minorHAnsi"/>
                <w:iCs/>
                <w:sz w:val="22"/>
                <w:szCs w:val="22"/>
              </w:rPr>
              <w:t>ildre</w:t>
            </w:r>
            <w:r w:rsidRPr="000F7537">
              <w:rPr>
                <w:rFonts w:cstheme="minorHAnsi"/>
                <w:iCs/>
                <w:sz w:val="22"/>
                <w:szCs w:val="22"/>
              </w:rPr>
              <w:t xml:space="preserve">n use gummed shapes to make </w:t>
            </w:r>
            <w:r w:rsidR="00181B03">
              <w:rPr>
                <w:rFonts w:cstheme="minorHAnsi"/>
                <w:iCs/>
                <w:sz w:val="22"/>
                <w:szCs w:val="22"/>
              </w:rPr>
              <w:t xml:space="preserve">a </w:t>
            </w:r>
            <w:r w:rsidRPr="000F7537">
              <w:rPr>
                <w:rFonts w:cstheme="minorHAnsi"/>
                <w:iCs/>
                <w:sz w:val="22"/>
                <w:szCs w:val="22"/>
              </w:rPr>
              <w:t>symmetrical monster</w:t>
            </w:r>
            <w:r w:rsidR="00181B03">
              <w:rPr>
                <w:rFonts w:cstheme="minorHAnsi"/>
                <w:iCs/>
                <w:sz w:val="22"/>
                <w:szCs w:val="22"/>
              </w:rPr>
              <w:t>/ other picture relevant to a current theme</w:t>
            </w:r>
            <w:r w:rsidRPr="000F7537">
              <w:rPr>
                <w:rFonts w:cstheme="minorHAnsi"/>
                <w:iCs/>
                <w:sz w:val="22"/>
                <w:szCs w:val="22"/>
              </w:rPr>
              <w:t>.</w:t>
            </w:r>
          </w:p>
          <w:p w14:paraId="0FE0F046" w14:textId="5586FB48" w:rsidR="0074079F" w:rsidRPr="00677AA9" w:rsidRDefault="00232E67" w:rsidP="00677AA9">
            <w:pPr>
              <w:pStyle w:val="ListParagraph"/>
              <w:numPr>
                <w:ilvl w:val="0"/>
                <w:numId w:val="14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Explain that </w:t>
            </w:r>
            <w:r w:rsidR="0052199D">
              <w:rPr>
                <w:rFonts w:cstheme="minorHAnsi"/>
                <w:iCs/>
                <w:sz w:val="22"/>
                <w:szCs w:val="22"/>
              </w:rPr>
              <w:t>the same shape an</w:t>
            </w:r>
            <w:r w:rsidR="003008DD">
              <w:rPr>
                <w:rFonts w:cstheme="minorHAnsi"/>
                <w:iCs/>
                <w:sz w:val="22"/>
                <w:szCs w:val="22"/>
              </w:rPr>
              <w:t>d</w:t>
            </w:r>
            <w:r w:rsidR="0052199D">
              <w:rPr>
                <w:rFonts w:cstheme="minorHAnsi"/>
                <w:iCs/>
                <w:sz w:val="22"/>
                <w:szCs w:val="22"/>
              </w:rPr>
              <w:t xml:space="preserve"> colours should be on each side of the line in a </w:t>
            </w:r>
            <w:r w:rsidR="003008DD">
              <w:rPr>
                <w:rFonts w:cstheme="minorHAnsi"/>
                <w:iCs/>
                <w:sz w:val="22"/>
                <w:szCs w:val="22"/>
              </w:rPr>
              <w:t>symmetrical</w:t>
            </w:r>
            <w:r w:rsidR="0052199D">
              <w:rPr>
                <w:rFonts w:cstheme="minorHAnsi"/>
                <w:iCs/>
                <w:sz w:val="22"/>
                <w:szCs w:val="22"/>
              </w:rPr>
              <w:t xml:space="preserve"> pattern to cre</w:t>
            </w:r>
            <w:r w:rsidR="003008DD">
              <w:rPr>
                <w:rFonts w:cstheme="minorHAnsi"/>
                <w:iCs/>
                <w:sz w:val="22"/>
                <w:szCs w:val="22"/>
              </w:rPr>
              <w:t>ate</w:t>
            </w:r>
            <w:r w:rsidR="0052199D">
              <w:rPr>
                <w:rFonts w:cstheme="minorHAnsi"/>
                <w:iCs/>
                <w:sz w:val="22"/>
                <w:szCs w:val="22"/>
              </w:rPr>
              <w:t xml:space="preserve"> the monster</w:t>
            </w:r>
            <w:r w:rsidR="00181B03">
              <w:rPr>
                <w:rFonts w:cstheme="minorHAnsi"/>
                <w:iCs/>
                <w:sz w:val="22"/>
                <w:szCs w:val="22"/>
              </w:rPr>
              <w:t>/ picture</w:t>
            </w:r>
            <w:r w:rsidR="0052199D">
              <w:rPr>
                <w:rFonts w:cstheme="minorHAnsi"/>
                <w:iCs/>
                <w:sz w:val="22"/>
                <w:szCs w:val="22"/>
              </w:rPr>
              <w:t xml:space="preserve">. You may wish to prepare </w:t>
            </w:r>
            <w:r w:rsidR="00181B03">
              <w:rPr>
                <w:rFonts w:cstheme="minorHAnsi"/>
                <w:iCs/>
                <w:sz w:val="22"/>
                <w:szCs w:val="22"/>
              </w:rPr>
              <w:t xml:space="preserve">one </w:t>
            </w:r>
            <w:r w:rsidR="0052199D">
              <w:rPr>
                <w:rFonts w:cstheme="minorHAnsi"/>
                <w:iCs/>
                <w:sz w:val="22"/>
                <w:szCs w:val="22"/>
              </w:rPr>
              <w:t xml:space="preserve">in advance to give </w:t>
            </w:r>
            <w:r w:rsidR="003008DD">
              <w:rPr>
                <w:rFonts w:cstheme="minorHAnsi"/>
                <w:iCs/>
                <w:sz w:val="22"/>
                <w:szCs w:val="22"/>
              </w:rPr>
              <w:t>children</w:t>
            </w:r>
            <w:r w:rsidR="0052199D">
              <w:rPr>
                <w:rFonts w:cstheme="minorHAnsi"/>
                <w:iCs/>
                <w:sz w:val="22"/>
                <w:szCs w:val="22"/>
              </w:rPr>
              <w:t xml:space="preserve"> the idea. </w:t>
            </w:r>
          </w:p>
        </w:tc>
        <w:tc>
          <w:tcPr>
            <w:tcW w:w="3507" w:type="dxa"/>
            <w:vAlign w:val="center"/>
          </w:tcPr>
          <w:p w14:paraId="436E7882" w14:textId="2DB24C0D" w:rsidR="0074079F" w:rsidRPr="00664F95" w:rsidRDefault="00F936FB" w:rsidP="00F60BBC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B30CBC" wp14:editId="718F5107">
                  <wp:extent cx="1381125" cy="1381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0011ED38" w14:textId="77777777" w:rsidR="0074079F" w:rsidRPr="00C962F4" w:rsidRDefault="0074079F" w:rsidP="00F60BB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36FB" w:rsidRPr="00DC68CE" w14:paraId="580DBAD2" w14:textId="77777777" w:rsidTr="00677AA9">
        <w:trPr>
          <w:trHeight w:val="2258"/>
        </w:trPr>
        <w:tc>
          <w:tcPr>
            <w:tcW w:w="4991" w:type="dxa"/>
            <w:tcBorders>
              <w:bottom w:val="single" w:sz="4" w:space="0" w:color="auto"/>
            </w:tcBorders>
          </w:tcPr>
          <w:p w14:paraId="31291001" w14:textId="77777777" w:rsidR="0074079F" w:rsidRPr="00233045" w:rsidRDefault="0074079F" w:rsidP="00F60BBC">
            <w:pPr>
              <w:spacing w:line="276" w:lineRule="auto"/>
              <w:rPr>
                <w:rFonts w:asciiTheme="majorHAnsi" w:hAnsiTheme="majorHAnsi"/>
                <w:bCs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14:paraId="0F57D2FA" w14:textId="29AB5C0C" w:rsidR="0074079F" w:rsidRDefault="007D7B3C" w:rsidP="00F60BBC">
            <w:pPr>
              <w:pStyle w:val="ListParagraph"/>
              <w:numPr>
                <w:ilvl w:val="0"/>
                <w:numId w:val="4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If</w:t>
            </w:r>
            <w:r w:rsidR="003008DD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the monster has </w:t>
            </w:r>
            <w:r w:rsidR="00181B03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two</w:t>
            </w:r>
            <w:r w:rsidR="003008DD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red ey</w:t>
            </w:r>
            <w:r w:rsidR="00E817D0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e</w:t>
            </w:r>
            <w:r w:rsidR="003008DD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s on this side of the line, </w:t>
            </w:r>
            <w:r w:rsidR="002819FB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what do you need to do on the other side </w:t>
            </w:r>
            <w:r w:rsidR="00E817D0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of</w:t>
            </w:r>
            <w:r w:rsidR="002819FB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the line?</w:t>
            </w:r>
          </w:p>
          <w:p w14:paraId="78DAD559" w14:textId="7AC9AEE9" w:rsidR="002819FB" w:rsidRDefault="002819FB" w:rsidP="00F60BBC">
            <w:pPr>
              <w:pStyle w:val="ListParagraph"/>
              <w:numPr>
                <w:ilvl w:val="0"/>
                <w:numId w:val="4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You’ve put a green wing on </w:t>
            </w:r>
            <w:r w:rsidR="00E817D0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that side, 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so what do </w:t>
            </w:r>
            <w:r w:rsidR="00E817D0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you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need to do on the other side? </w:t>
            </w:r>
          </w:p>
          <w:p w14:paraId="0176B7A9" w14:textId="77777777" w:rsidR="0074079F" w:rsidRPr="007D7B3C" w:rsidRDefault="0074079F" w:rsidP="007D7B3C">
            <w:pPr>
              <w:pStyle w:val="ListParagraph"/>
              <w:spacing w:after="60"/>
              <w:ind w:left="425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</w:p>
        </w:tc>
        <w:tc>
          <w:tcPr>
            <w:tcW w:w="3932" w:type="dxa"/>
            <w:gridSpan w:val="3"/>
            <w:tcBorders>
              <w:bottom w:val="single" w:sz="4" w:space="0" w:color="auto"/>
            </w:tcBorders>
          </w:tcPr>
          <w:p w14:paraId="4270841E" w14:textId="77777777" w:rsidR="0074079F" w:rsidRDefault="0074079F" w:rsidP="00F60BBC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14:paraId="1C71D4DA" w14:textId="1F089649" w:rsidR="002819FB" w:rsidRPr="002819FB" w:rsidRDefault="002819FB" w:rsidP="002819FB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 w:rsidRPr="002819FB">
              <w:rPr>
                <w:rFonts w:asciiTheme="majorHAnsi" w:hAnsiTheme="majorHAnsi"/>
                <w:sz w:val="22"/>
                <w:szCs w:val="28"/>
              </w:rPr>
              <w:t xml:space="preserve">Listen to children talking.  Do they say </w:t>
            </w:r>
            <w:r w:rsidRPr="00E817D0">
              <w:rPr>
                <w:rFonts w:asciiTheme="majorHAnsi" w:hAnsiTheme="majorHAnsi"/>
                <w:i/>
                <w:iCs/>
                <w:sz w:val="22"/>
                <w:szCs w:val="28"/>
              </w:rPr>
              <w:t xml:space="preserve">I need to put a red </w:t>
            </w:r>
            <w:r w:rsidR="00E817D0">
              <w:rPr>
                <w:rFonts w:asciiTheme="majorHAnsi" w:hAnsiTheme="majorHAnsi"/>
                <w:i/>
                <w:iCs/>
                <w:sz w:val="22"/>
                <w:szCs w:val="28"/>
              </w:rPr>
              <w:t>leg</w:t>
            </w:r>
            <w:r w:rsidRPr="00E817D0">
              <w:rPr>
                <w:rFonts w:asciiTheme="majorHAnsi" w:hAnsiTheme="majorHAnsi"/>
                <w:i/>
                <w:iCs/>
                <w:sz w:val="22"/>
                <w:szCs w:val="28"/>
              </w:rPr>
              <w:t xml:space="preserve"> here</w:t>
            </w:r>
            <w:r w:rsidR="00E817D0">
              <w:rPr>
                <w:rFonts w:asciiTheme="majorHAnsi" w:hAnsiTheme="majorHAnsi"/>
                <w:i/>
                <w:iCs/>
                <w:sz w:val="22"/>
                <w:szCs w:val="28"/>
              </w:rPr>
              <w:t xml:space="preserve"> because I put </w:t>
            </w:r>
            <w:r w:rsidR="00181B03">
              <w:rPr>
                <w:rFonts w:asciiTheme="majorHAnsi" w:hAnsiTheme="majorHAnsi"/>
                <w:i/>
                <w:iCs/>
                <w:sz w:val="22"/>
                <w:szCs w:val="28"/>
              </w:rPr>
              <w:t xml:space="preserve">one </w:t>
            </w:r>
            <w:r w:rsidR="00E817D0">
              <w:rPr>
                <w:rFonts w:asciiTheme="majorHAnsi" w:hAnsiTheme="majorHAnsi"/>
                <w:i/>
                <w:iCs/>
                <w:sz w:val="22"/>
                <w:szCs w:val="28"/>
              </w:rPr>
              <w:t>on the other side</w:t>
            </w:r>
            <w:r w:rsidRPr="00E817D0">
              <w:rPr>
                <w:rFonts w:asciiTheme="majorHAnsi" w:hAnsiTheme="majorHAnsi"/>
                <w:i/>
                <w:iCs/>
                <w:sz w:val="22"/>
                <w:szCs w:val="28"/>
              </w:rPr>
              <w:t>.</w:t>
            </w:r>
            <w:r w:rsidRPr="002819FB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14:paraId="6B4C2F40" w14:textId="277A3135" w:rsidR="0074079F" w:rsidRPr="00FB101D" w:rsidRDefault="002819FB" w:rsidP="002819FB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 w:rsidRPr="002819FB">
              <w:rPr>
                <w:rFonts w:asciiTheme="majorHAnsi" w:hAnsiTheme="majorHAnsi"/>
                <w:sz w:val="22"/>
                <w:szCs w:val="28"/>
              </w:rPr>
              <w:t xml:space="preserve">Observe children. Do they look at one side and copy the </w:t>
            </w:r>
            <w:r w:rsidR="00E817D0">
              <w:rPr>
                <w:rFonts w:asciiTheme="majorHAnsi" w:hAnsiTheme="majorHAnsi"/>
                <w:sz w:val="22"/>
                <w:szCs w:val="28"/>
              </w:rPr>
              <w:t>shapes and colours</w:t>
            </w:r>
            <w:r w:rsidRPr="002819FB">
              <w:rPr>
                <w:rFonts w:asciiTheme="majorHAnsi" w:hAnsiTheme="majorHAnsi"/>
                <w:sz w:val="22"/>
                <w:szCs w:val="28"/>
              </w:rPr>
              <w:t xml:space="preserve"> in reverse on the other? 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64BD9519" w14:textId="77777777" w:rsidR="0074079F" w:rsidRPr="00C962F4" w:rsidRDefault="0074079F" w:rsidP="00F60BB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79F" w:rsidRPr="00DC68CE" w14:paraId="2C6124CD" w14:textId="77777777" w:rsidTr="00677AA9">
        <w:trPr>
          <w:trHeight w:val="591"/>
        </w:trPr>
        <w:tc>
          <w:tcPr>
            <w:tcW w:w="8923" w:type="dxa"/>
            <w:gridSpan w:val="4"/>
            <w:tcBorders>
              <w:bottom w:val="single" w:sz="4" w:space="0" w:color="auto"/>
            </w:tcBorders>
          </w:tcPr>
          <w:p w14:paraId="21C4E2DB" w14:textId="7C74C77F" w:rsidR="0074079F" w:rsidRDefault="0074079F" w:rsidP="00F60BBC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  <w:r>
              <w:rPr>
                <w:rFonts w:asciiTheme="majorHAnsi" w:hAnsiTheme="majorHAnsi"/>
                <w:sz w:val="22"/>
                <w:szCs w:val="28"/>
              </w:rPr>
              <w:t xml:space="preserve">I can </w:t>
            </w:r>
            <w:r w:rsidR="00E817D0">
              <w:rPr>
                <w:rFonts w:asciiTheme="majorHAnsi" w:hAnsiTheme="majorHAnsi"/>
                <w:sz w:val="22"/>
                <w:szCs w:val="28"/>
              </w:rPr>
              <w:t xml:space="preserve">make a symmetrical </w:t>
            </w:r>
            <w:r w:rsidR="00181B03">
              <w:rPr>
                <w:rFonts w:asciiTheme="majorHAnsi" w:hAnsiTheme="majorHAnsi"/>
                <w:sz w:val="22"/>
                <w:szCs w:val="28"/>
              </w:rPr>
              <w:t>picture</w:t>
            </w:r>
            <w:r w:rsidR="00E817D0">
              <w:rPr>
                <w:rFonts w:asciiTheme="majorHAnsi" w:hAnsiTheme="majorHAnsi"/>
                <w:sz w:val="22"/>
                <w:szCs w:val="28"/>
              </w:rPr>
              <w:t xml:space="preserve">. </w:t>
            </w:r>
          </w:p>
          <w:p w14:paraId="193FB9DD" w14:textId="77777777" w:rsidR="0074079F" w:rsidRPr="00664F95" w:rsidRDefault="0074079F" w:rsidP="00F60BBC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C9FFA5" w14:textId="77777777" w:rsidR="0074079F" w:rsidRPr="00C962F4" w:rsidRDefault="0074079F" w:rsidP="00F60BBC">
            <w:pPr>
              <w:tabs>
                <w:tab w:val="left" w:pos="1134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</w:tbl>
    <w:p w14:paraId="7943E52E" w14:textId="162C5CD8" w:rsidR="00576C1C" w:rsidRPr="0074079F" w:rsidRDefault="00576C1C">
      <w:pPr>
        <w:rPr>
          <w:rFonts w:asciiTheme="majorHAnsi" w:hAnsiTheme="majorHAnsi"/>
          <w:bCs/>
          <w:sz w:val="22"/>
          <w:szCs w:val="22"/>
        </w:rPr>
      </w:pPr>
      <w:r w:rsidRPr="0074079F">
        <w:rPr>
          <w:rFonts w:asciiTheme="majorHAnsi" w:hAnsiTheme="majorHAnsi"/>
          <w:bCs/>
          <w:sz w:val="22"/>
          <w:szCs w:val="22"/>
        </w:rPr>
        <w:br w:type="page"/>
      </w:r>
    </w:p>
    <w:p w14:paraId="61C78057" w14:textId="77777777" w:rsidR="0074079F" w:rsidRPr="00DB3395" w:rsidRDefault="0074079F" w:rsidP="0074079F">
      <w:pPr>
        <w:rPr>
          <w:sz w:val="28"/>
          <w:szCs w:val="28"/>
        </w:rPr>
      </w:pPr>
      <w:r w:rsidRPr="00DB3395">
        <w:rPr>
          <w:sz w:val="28"/>
          <w:szCs w:val="28"/>
        </w:rPr>
        <w:lastRenderedPageBreak/>
        <w:sym w:font="Wingdings" w:char="F023"/>
      </w:r>
    </w:p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4141"/>
        <w:gridCol w:w="1134"/>
        <w:gridCol w:w="425"/>
        <w:gridCol w:w="3223"/>
        <w:gridCol w:w="473"/>
      </w:tblGrid>
      <w:tr w:rsidR="0074079F" w14:paraId="0217B65E" w14:textId="77777777" w:rsidTr="00F60BBC">
        <w:tc>
          <w:tcPr>
            <w:tcW w:w="8923" w:type="dxa"/>
            <w:gridSpan w:val="4"/>
          </w:tcPr>
          <w:p w14:paraId="3D937A13" w14:textId="336A965D" w:rsidR="0074079F" w:rsidRPr="00C962F4" w:rsidRDefault="00B1179B" w:rsidP="00F60BBC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B1179B">
              <w:rPr>
                <w:rFonts w:asciiTheme="majorHAnsi" w:hAnsiTheme="majorHAnsi"/>
                <w:b/>
                <w:sz w:val="22"/>
                <w:szCs w:val="22"/>
              </w:rPr>
              <w:t>Unit 1: Exploring and playing with symmetry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extDirection w:val="tbRl"/>
          </w:tcPr>
          <w:p w14:paraId="5DBEF707" w14:textId="12CA9B41" w:rsidR="0074079F" w:rsidRPr="00C962F4" w:rsidRDefault="00D82895" w:rsidP="00F60BBC">
            <w:pPr>
              <w:spacing w:line="192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2895">
              <w:rPr>
                <w:rFonts w:asciiTheme="majorHAnsi" w:hAnsiTheme="majorHAnsi"/>
                <w:b/>
                <w:sz w:val="22"/>
                <w:szCs w:val="22"/>
              </w:rPr>
              <w:t>AUTUMN    Shape: Unit 1, Exploring and Playing</w:t>
            </w:r>
          </w:p>
        </w:tc>
      </w:tr>
      <w:tr w:rsidR="0074079F" w14:paraId="0DF5C24C" w14:textId="77777777" w:rsidTr="00F60BBC">
        <w:tc>
          <w:tcPr>
            <w:tcW w:w="8923" w:type="dxa"/>
            <w:gridSpan w:val="4"/>
          </w:tcPr>
          <w:p w14:paraId="62BBDA0F" w14:textId="3BDF5E72" w:rsidR="0074079F" w:rsidRPr="00664F95" w:rsidRDefault="0074079F" w:rsidP="00F60BBC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Activity 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3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 </w:t>
            </w:r>
            <w:r w:rsidR="002C2A32">
              <w:rPr>
                <w:rFonts w:asciiTheme="majorHAnsi" w:hAnsiTheme="majorHAnsi"/>
                <w:b/>
                <w:sz w:val="22"/>
                <w:szCs w:val="28"/>
              </w:rPr>
              <w:t>Symmetrical houses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5BA96E35" w14:textId="77777777" w:rsidR="0074079F" w:rsidRPr="00C962F4" w:rsidRDefault="0074079F" w:rsidP="00F60BBC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181B03" w14:paraId="6AAA3B24" w14:textId="77777777" w:rsidTr="00F60BBC">
        <w:tc>
          <w:tcPr>
            <w:tcW w:w="5275" w:type="dxa"/>
            <w:gridSpan w:val="2"/>
          </w:tcPr>
          <w:p w14:paraId="282B8553" w14:textId="77777777" w:rsidR="0074079F" w:rsidRDefault="0074079F" w:rsidP="00F60BBC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14:paraId="28A67EF8" w14:textId="222480F1" w:rsidR="0074079F" w:rsidRPr="00664F95" w:rsidRDefault="0074079F" w:rsidP="00F60BBC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2A32">
              <w:rPr>
                <w:rFonts w:asciiTheme="majorHAnsi" w:hAnsiTheme="majorHAnsi"/>
                <w:sz w:val="22"/>
                <w:szCs w:val="22"/>
              </w:rPr>
              <w:t>create a symmetrical pattern</w:t>
            </w:r>
          </w:p>
        </w:tc>
        <w:tc>
          <w:tcPr>
            <w:tcW w:w="3648" w:type="dxa"/>
            <w:gridSpan w:val="2"/>
          </w:tcPr>
          <w:p w14:paraId="206186BB" w14:textId="63B796DC" w:rsidR="0074079F" w:rsidRPr="006D5D8B" w:rsidRDefault="0074079F" w:rsidP="00181B03">
            <w:pPr>
              <w:spacing w:after="80"/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need:</w:t>
            </w:r>
            <w:r>
              <w:rPr>
                <w:rFonts w:asciiTheme="majorHAnsi" w:hAnsiTheme="majorHAnsi"/>
                <w:bCs/>
                <w:color w:val="0000FF"/>
                <w:sz w:val="22"/>
                <w:szCs w:val="28"/>
              </w:rPr>
              <w:t xml:space="preserve">  </w:t>
            </w:r>
            <w:r w:rsidR="00AD4964">
              <w:rPr>
                <w:rFonts w:cstheme="minorHAnsi"/>
                <w:bCs/>
                <w:sz w:val="22"/>
                <w:szCs w:val="22"/>
              </w:rPr>
              <w:t>small building</w:t>
            </w:r>
            <w:r w:rsidR="002705C0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7445B2">
              <w:rPr>
                <w:rFonts w:cstheme="minorHAnsi"/>
                <w:bCs/>
                <w:sz w:val="22"/>
                <w:szCs w:val="22"/>
              </w:rPr>
              <w:t>bricks</w:t>
            </w:r>
            <w:r w:rsidR="00AD4964">
              <w:rPr>
                <w:rFonts w:cstheme="minorHAnsi"/>
                <w:bCs/>
                <w:sz w:val="22"/>
                <w:szCs w:val="22"/>
              </w:rPr>
              <w:t xml:space="preserve">; </w:t>
            </w:r>
            <w:r w:rsidR="007445B2">
              <w:rPr>
                <w:rFonts w:cstheme="minorHAnsi"/>
                <w:bCs/>
                <w:sz w:val="22"/>
                <w:szCs w:val="22"/>
              </w:rPr>
              <w:t>doors and windows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587A660F" w14:textId="77777777" w:rsidR="0074079F" w:rsidRPr="00C962F4" w:rsidRDefault="0074079F" w:rsidP="00F60BBC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74079F" w14:paraId="1E2ED5C8" w14:textId="77777777" w:rsidTr="00F60BBC">
        <w:tc>
          <w:tcPr>
            <w:tcW w:w="8923" w:type="dxa"/>
            <w:gridSpan w:val="4"/>
          </w:tcPr>
          <w:p w14:paraId="1FABD149" w14:textId="70F87C15" w:rsidR="0074079F" w:rsidRPr="00664F95" w:rsidRDefault="0074079F" w:rsidP="00F60BBC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 w:rsidRPr="00664F95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AD4964">
              <w:rPr>
                <w:rFonts w:asciiTheme="majorHAnsi" w:hAnsiTheme="majorHAnsi"/>
                <w:sz w:val="22"/>
              </w:rPr>
              <w:t xml:space="preserve">Display </w:t>
            </w:r>
            <w:r w:rsidR="002705C0">
              <w:rPr>
                <w:rFonts w:asciiTheme="majorHAnsi" w:hAnsiTheme="majorHAnsi"/>
                <w:sz w:val="22"/>
              </w:rPr>
              <w:t xml:space="preserve">some pictures </w:t>
            </w:r>
            <w:r w:rsidR="002C2A32">
              <w:rPr>
                <w:rFonts w:asciiTheme="majorHAnsi" w:hAnsiTheme="majorHAnsi"/>
                <w:sz w:val="22"/>
              </w:rPr>
              <w:t>of</w:t>
            </w:r>
            <w:r w:rsidR="002705C0">
              <w:rPr>
                <w:rFonts w:asciiTheme="majorHAnsi" w:hAnsiTheme="majorHAnsi"/>
                <w:sz w:val="22"/>
              </w:rPr>
              <w:t xml:space="preserve"> some symmetrical houses to help children.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1D88A501" w14:textId="77777777" w:rsidR="0074079F" w:rsidRPr="00C962F4" w:rsidRDefault="0074079F" w:rsidP="00F60BBC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181B03" w14:paraId="4BE1BA1D" w14:textId="77777777" w:rsidTr="00F60BBC">
        <w:trPr>
          <w:trHeight w:val="1485"/>
        </w:trPr>
        <w:tc>
          <w:tcPr>
            <w:tcW w:w="5700" w:type="dxa"/>
            <w:gridSpan w:val="3"/>
          </w:tcPr>
          <w:p w14:paraId="05CC18E6" w14:textId="77777777" w:rsidR="0074079F" w:rsidRPr="00291F76" w:rsidRDefault="0074079F" w:rsidP="00F60BBC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14:paraId="01E3EEB9" w14:textId="7C081CA6" w:rsidR="0074079F" w:rsidRDefault="00CB6507" w:rsidP="00F60BBC">
            <w:pPr>
              <w:pStyle w:val="ListParagraph"/>
              <w:numPr>
                <w:ilvl w:val="0"/>
                <w:numId w:val="14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Children use bricks</w:t>
            </w:r>
            <w:r w:rsidR="007445B2">
              <w:rPr>
                <w:rFonts w:cstheme="minorHAnsi"/>
                <w:iCs/>
                <w:sz w:val="22"/>
                <w:szCs w:val="22"/>
              </w:rPr>
              <w:t>, doors and windows</w:t>
            </w:r>
            <w:r>
              <w:rPr>
                <w:rFonts w:cstheme="minorHAnsi"/>
                <w:iCs/>
                <w:sz w:val="22"/>
                <w:szCs w:val="22"/>
              </w:rPr>
              <w:t xml:space="preserve"> to b</w:t>
            </w:r>
            <w:r w:rsidRPr="00CB6507">
              <w:rPr>
                <w:rFonts w:cstheme="minorHAnsi"/>
                <w:iCs/>
                <w:sz w:val="22"/>
                <w:szCs w:val="22"/>
              </w:rPr>
              <w:t>uild symmetrical houses</w:t>
            </w:r>
            <w:r>
              <w:rPr>
                <w:rFonts w:cstheme="minorHAnsi"/>
                <w:iCs/>
                <w:sz w:val="22"/>
                <w:szCs w:val="22"/>
              </w:rPr>
              <w:t>.</w:t>
            </w:r>
            <w:r w:rsidR="002C2A32">
              <w:rPr>
                <w:rFonts w:cstheme="minorHAnsi"/>
                <w:iCs/>
                <w:sz w:val="22"/>
                <w:szCs w:val="22"/>
              </w:rPr>
              <w:t xml:space="preserve"> (To look symmetrical from the front.)</w:t>
            </w:r>
          </w:p>
          <w:p w14:paraId="6B17E163" w14:textId="7DF5800C" w:rsidR="0074079F" w:rsidRPr="00233045" w:rsidRDefault="0074079F" w:rsidP="007445B2">
            <w:pPr>
              <w:pStyle w:val="ListParagraph"/>
              <w:spacing w:after="60"/>
              <w:ind w:left="352"/>
              <w:contextualSpacing w:val="0"/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3223" w:type="dxa"/>
            <w:vAlign w:val="center"/>
          </w:tcPr>
          <w:p w14:paraId="0E2E9618" w14:textId="1FD76A9F" w:rsidR="0074079F" w:rsidRPr="00664F95" w:rsidRDefault="00181B03" w:rsidP="00F60BBC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22063E" wp14:editId="72F96397">
                  <wp:extent cx="1157961" cy="124777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612" cy="1292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2C40C567" w14:textId="77777777" w:rsidR="0074079F" w:rsidRPr="00C962F4" w:rsidRDefault="0074079F" w:rsidP="00F60BB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81B03" w:rsidRPr="00DC68CE" w14:paraId="7AECBD29" w14:textId="77777777" w:rsidTr="00AD4964">
        <w:trPr>
          <w:trHeight w:val="2004"/>
        </w:trPr>
        <w:tc>
          <w:tcPr>
            <w:tcW w:w="4141" w:type="dxa"/>
            <w:tcBorders>
              <w:bottom w:val="single" w:sz="4" w:space="0" w:color="auto"/>
            </w:tcBorders>
          </w:tcPr>
          <w:p w14:paraId="2DADBF21" w14:textId="77777777" w:rsidR="0074079F" w:rsidRPr="00233045" w:rsidRDefault="0074079F" w:rsidP="00F60BBC">
            <w:pPr>
              <w:spacing w:line="276" w:lineRule="auto"/>
              <w:rPr>
                <w:rFonts w:asciiTheme="majorHAnsi" w:hAnsiTheme="majorHAnsi"/>
                <w:bCs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14:paraId="7D8A3199" w14:textId="2A558337" w:rsidR="0074079F" w:rsidRDefault="009B112D" w:rsidP="00F60BBC">
            <w:pPr>
              <w:pStyle w:val="ListParagraph"/>
              <w:numPr>
                <w:ilvl w:val="0"/>
                <w:numId w:val="4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The door is in the middle. The are two windows on th</w:t>
            </w:r>
            <w:r w:rsidR="00A17DB3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is side of the door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. How many windows do you need to put in on</w:t>
            </w:r>
            <w:r w:rsidR="00131F44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this side of the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door? </w:t>
            </w:r>
          </w:p>
          <w:p w14:paraId="703F235B" w14:textId="77777777" w:rsidR="0074079F" w:rsidRPr="002705C0" w:rsidRDefault="0074079F" w:rsidP="002705C0">
            <w:pPr>
              <w:spacing w:after="60"/>
              <w:ind w:left="68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</w:p>
        </w:tc>
        <w:tc>
          <w:tcPr>
            <w:tcW w:w="4782" w:type="dxa"/>
            <w:gridSpan w:val="3"/>
            <w:tcBorders>
              <w:bottom w:val="single" w:sz="4" w:space="0" w:color="auto"/>
            </w:tcBorders>
          </w:tcPr>
          <w:p w14:paraId="413C3D1D" w14:textId="77777777" w:rsidR="0074079F" w:rsidRDefault="0074079F" w:rsidP="00F60BBC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14:paraId="3F016078" w14:textId="1DE5FBA7" w:rsidR="0074079F" w:rsidRDefault="0074079F" w:rsidP="00F60BBC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 xml:space="preserve">Listen to children talking.  </w:t>
            </w:r>
            <w:r w:rsidR="00AD4964">
              <w:rPr>
                <w:rFonts w:asciiTheme="majorHAnsi" w:hAnsiTheme="majorHAnsi"/>
                <w:sz w:val="22"/>
                <w:szCs w:val="28"/>
              </w:rPr>
              <w:t>D</w:t>
            </w:r>
            <w:r w:rsidR="00A17DB3">
              <w:rPr>
                <w:rFonts w:asciiTheme="majorHAnsi" w:hAnsiTheme="majorHAnsi"/>
                <w:sz w:val="22"/>
                <w:szCs w:val="28"/>
              </w:rPr>
              <w:t>o they say</w:t>
            </w:r>
            <w:r w:rsidR="00AD4964">
              <w:rPr>
                <w:rFonts w:asciiTheme="majorHAnsi" w:hAnsiTheme="majorHAnsi"/>
                <w:sz w:val="22"/>
                <w:szCs w:val="28"/>
              </w:rPr>
              <w:t xml:space="preserve">, e.g. </w:t>
            </w:r>
            <w:r w:rsidR="00A17DB3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A17DB3" w:rsidRPr="00AD4964">
              <w:rPr>
                <w:rFonts w:asciiTheme="majorHAnsi" w:hAnsiTheme="majorHAnsi"/>
                <w:i/>
                <w:iCs/>
                <w:sz w:val="22"/>
                <w:szCs w:val="28"/>
              </w:rPr>
              <w:t>I am going to put two windows on each side</w:t>
            </w:r>
            <w:r w:rsidR="00A17DB3">
              <w:rPr>
                <w:rFonts w:asciiTheme="majorHAnsi" w:hAnsiTheme="majorHAnsi"/>
                <w:sz w:val="22"/>
                <w:szCs w:val="28"/>
              </w:rPr>
              <w:t>.</w:t>
            </w:r>
          </w:p>
          <w:p w14:paraId="25AF4BD1" w14:textId="0B79A9B8" w:rsidR="0074079F" w:rsidRPr="00FB101D" w:rsidRDefault="0074079F" w:rsidP="00AD4964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Observe children. Do they</w:t>
            </w:r>
            <w:r w:rsidR="00B45441">
              <w:rPr>
                <w:rFonts w:asciiTheme="majorHAnsi" w:hAnsiTheme="majorHAnsi"/>
                <w:sz w:val="22"/>
                <w:szCs w:val="28"/>
              </w:rPr>
              <w:t xml:space="preserve"> </w:t>
            </w:r>
            <w:r w:rsidR="00131F44">
              <w:rPr>
                <w:rFonts w:asciiTheme="majorHAnsi" w:hAnsiTheme="majorHAnsi"/>
                <w:sz w:val="22"/>
                <w:szCs w:val="28"/>
              </w:rPr>
              <w:t xml:space="preserve">build a house that looks symmetrical form the front? Do they make any alterations to </w:t>
            </w:r>
            <w:r w:rsidR="00AD4964">
              <w:rPr>
                <w:rFonts w:asciiTheme="majorHAnsi" w:hAnsiTheme="majorHAnsi"/>
                <w:sz w:val="22"/>
                <w:szCs w:val="28"/>
              </w:rPr>
              <w:t>achieve</w:t>
            </w:r>
            <w:r w:rsidR="00131F44">
              <w:rPr>
                <w:rFonts w:asciiTheme="majorHAnsi" w:hAnsiTheme="majorHAnsi"/>
                <w:sz w:val="22"/>
                <w:szCs w:val="28"/>
              </w:rPr>
              <w:t xml:space="preserve"> this?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50FC5243" w14:textId="77777777" w:rsidR="0074079F" w:rsidRPr="00C962F4" w:rsidRDefault="0074079F" w:rsidP="00F60BB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79F" w:rsidRPr="00DC68CE" w14:paraId="6C9819D5" w14:textId="77777777" w:rsidTr="00F60BBC">
        <w:trPr>
          <w:trHeight w:val="703"/>
        </w:trPr>
        <w:tc>
          <w:tcPr>
            <w:tcW w:w="8923" w:type="dxa"/>
            <w:gridSpan w:val="4"/>
            <w:tcBorders>
              <w:bottom w:val="single" w:sz="4" w:space="0" w:color="auto"/>
            </w:tcBorders>
          </w:tcPr>
          <w:p w14:paraId="6721D284" w14:textId="1EEC5821" w:rsidR="0074079F" w:rsidRDefault="0074079F" w:rsidP="00F60BBC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  <w:r>
              <w:rPr>
                <w:rFonts w:asciiTheme="majorHAnsi" w:hAnsiTheme="majorHAnsi"/>
                <w:sz w:val="22"/>
                <w:szCs w:val="28"/>
              </w:rPr>
              <w:t xml:space="preserve">I can </w:t>
            </w:r>
            <w:r w:rsidR="002C2A32">
              <w:rPr>
                <w:rFonts w:asciiTheme="majorHAnsi" w:hAnsiTheme="majorHAnsi"/>
                <w:sz w:val="22"/>
                <w:szCs w:val="28"/>
              </w:rPr>
              <w:t>build a symmetrical house.</w:t>
            </w:r>
          </w:p>
          <w:p w14:paraId="1795FF47" w14:textId="77777777" w:rsidR="0074079F" w:rsidRPr="00664F95" w:rsidRDefault="0074079F" w:rsidP="00F60BBC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6EFACA" w14:textId="77777777" w:rsidR="0074079F" w:rsidRPr="00C962F4" w:rsidRDefault="0074079F" w:rsidP="00F60BBC">
            <w:pPr>
              <w:tabs>
                <w:tab w:val="left" w:pos="1134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</w:tbl>
    <w:p w14:paraId="2223E35D" w14:textId="77777777" w:rsidR="0074079F" w:rsidRPr="00181B03" w:rsidRDefault="0074079F" w:rsidP="0074079F">
      <w:pPr>
        <w:rPr>
          <w:rFonts w:asciiTheme="majorHAnsi" w:hAnsiTheme="majorHAnsi"/>
          <w:b/>
          <w:sz w:val="20"/>
          <w:szCs w:val="20"/>
        </w:rPr>
      </w:pPr>
    </w:p>
    <w:p w14:paraId="55D61850" w14:textId="77777777" w:rsidR="0074079F" w:rsidRPr="00DB3395" w:rsidRDefault="0074079F" w:rsidP="0074079F">
      <w:pPr>
        <w:rPr>
          <w:sz w:val="28"/>
          <w:szCs w:val="28"/>
        </w:rPr>
      </w:pPr>
      <w:r w:rsidRPr="00DB3395">
        <w:rPr>
          <w:sz w:val="28"/>
          <w:szCs w:val="28"/>
        </w:rPr>
        <w:sym w:font="Wingdings" w:char="F023"/>
      </w:r>
    </w:p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4566"/>
        <w:gridCol w:w="567"/>
        <w:gridCol w:w="567"/>
        <w:gridCol w:w="3223"/>
        <w:gridCol w:w="473"/>
      </w:tblGrid>
      <w:tr w:rsidR="0074079F" w14:paraId="3B58F1A3" w14:textId="77777777" w:rsidTr="00F60BBC">
        <w:tc>
          <w:tcPr>
            <w:tcW w:w="8923" w:type="dxa"/>
            <w:gridSpan w:val="4"/>
          </w:tcPr>
          <w:p w14:paraId="116F9161" w14:textId="4AC2107F" w:rsidR="0074079F" w:rsidRPr="00C962F4" w:rsidRDefault="00B1179B" w:rsidP="00F60BBC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B1179B">
              <w:rPr>
                <w:rFonts w:asciiTheme="majorHAnsi" w:hAnsiTheme="majorHAnsi"/>
                <w:b/>
                <w:sz w:val="22"/>
                <w:szCs w:val="22"/>
              </w:rPr>
              <w:t>Unit 1: Exploring and playing with symmetry</w:t>
            </w:r>
          </w:p>
        </w:tc>
        <w:tc>
          <w:tcPr>
            <w:tcW w:w="473" w:type="dxa"/>
            <w:vMerge w:val="restart"/>
            <w:shd w:val="clear" w:color="auto" w:fill="D9D9D9" w:themeFill="background1" w:themeFillShade="D9"/>
            <w:textDirection w:val="tbRl"/>
          </w:tcPr>
          <w:p w14:paraId="0028E154" w14:textId="50AD6E03" w:rsidR="0074079F" w:rsidRPr="00C962F4" w:rsidRDefault="00D82895" w:rsidP="00F60BBC">
            <w:pPr>
              <w:spacing w:line="192" w:lineRule="auto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82895">
              <w:rPr>
                <w:rFonts w:asciiTheme="majorHAnsi" w:hAnsiTheme="majorHAnsi"/>
                <w:b/>
                <w:sz w:val="22"/>
                <w:szCs w:val="22"/>
              </w:rPr>
              <w:t>AUTUMN    Shape: Unit 1, Exploring and Playing</w:t>
            </w:r>
          </w:p>
        </w:tc>
      </w:tr>
      <w:tr w:rsidR="0074079F" w14:paraId="0DED6BF2" w14:textId="77777777" w:rsidTr="00F60BBC">
        <w:tc>
          <w:tcPr>
            <w:tcW w:w="8923" w:type="dxa"/>
            <w:gridSpan w:val="4"/>
          </w:tcPr>
          <w:p w14:paraId="5E3AD4CE" w14:textId="438B9BE9" w:rsidR="0074079F" w:rsidRPr="00664F95" w:rsidRDefault="0074079F" w:rsidP="00F60BBC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Activity 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4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 </w:t>
            </w:r>
            <w:proofErr w:type="spellStart"/>
            <w:r w:rsidR="00E65A0F">
              <w:rPr>
                <w:rFonts w:asciiTheme="majorHAnsi" w:hAnsiTheme="majorHAnsi"/>
                <w:b/>
                <w:sz w:val="22"/>
                <w:szCs w:val="28"/>
              </w:rPr>
              <w:t>Symm</w:t>
            </w:r>
            <w:r w:rsidR="00BE241B">
              <w:rPr>
                <w:rFonts w:asciiTheme="majorHAnsi" w:hAnsiTheme="majorHAnsi"/>
                <w:b/>
                <w:sz w:val="22"/>
                <w:szCs w:val="28"/>
              </w:rPr>
              <w:t>e</w:t>
            </w:r>
            <w:proofErr w:type="spellEnd"/>
            <w:r w:rsidR="00181B03">
              <w:rPr>
                <w:rFonts w:asciiTheme="majorHAnsi" w:hAnsiTheme="majorHAnsi"/>
                <w:b/>
                <w:sz w:val="22"/>
                <w:szCs w:val="28"/>
              </w:rPr>
              <w:t>-</w:t>
            </w:r>
            <w:r w:rsidR="00BE241B">
              <w:rPr>
                <w:rFonts w:asciiTheme="majorHAnsi" w:hAnsiTheme="majorHAnsi"/>
                <w:b/>
                <w:sz w:val="22"/>
                <w:szCs w:val="28"/>
              </w:rPr>
              <w:t>tree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1202BBDB" w14:textId="77777777" w:rsidR="0074079F" w:rsidRPr="00C962F4" w:rsidRDefault="0074079F" w:rsidP="00F60BBC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74079F" w14:paraId="101C8574" w14:textId="77777777" w:rsidTr="00181B03">
        <w:tc>
          <w:tcPr>
            <w:tcW w:w="4566" w:type="dxa"/>
          </w:tcPr>
          <w:p w14:paraId="6852DCE8" w14:textId="77777777" w:rsidR="0074079F" w:rsidRDefault="0074079F" w:rsidP="00F60BBC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14:paraId="4DF1A0C0" w14:textId="0D54648D" w:rsidR="0074079F" w:rsidRPr="00664F95" w:rsidRDefault="0074079F" w:rsidP="00F60BBC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26717">
              <w:rPr>
                <w:rFonts w:asciiTheme="majorHAnsi" w:hAnsiTheme="majorHAnsi"/>
                <w:sz w:val="22"/>
                <w:szCs w:val="22"/>
              </w:rPr>
              <w:t>make symmetrical shapes</w:t>
            </w:r>
          </w:p>
        </w:tc>
        <w:tc>
          <w:tcPr>
            <w:tcW w:w="4357" w:type="dxa"/>
            <w:gridSpan w:val="3"/>
          </w:tcPr>
          <w:p w14:paraId="3F60C371" w14:textId="53157B9C" w:rsidR="0074079F" w:rsidRPr="006D5D8B" w:rsidRDefault="0074079F" w:rsidP="00F60BBC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need:</w:t>
            </w:r>
            <w:r>
              <w:rPr>
                <w:rFonts w:asciiTheme="majorHAnsi" w:hAnsiTheme="majorHAnsi"/>
                <w:bCs/>
                <w:color w:val="0000FF"/>
                <w:sz w:val="22"/>
                <w:szCs w:val="28"/>
              </w:rPr>
              <w:t xml:space="preserve">  </w:t>
            </w:r>
            <w:r w:rsidR="00B8600A" w:rsidRPr="00B8600A">
              <w:rPr>
                <w:rFonts w:cstheme="minorHAnsi"/>
                <w:bCs/>
                <w:sz w:val="22"/>
                <w:szCs w:val="22"/>
              </w:rPr>
              <w:t>salt</w:t>
            </w:r>
            <w:r w:rsidR="008477EA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B8600A" w:rsidRPr="00B8600A">
              <w:rPr>
                <w:rFonts w:cstheme="minorHAnsi"/>
                <w:bCs/>
                <w:sz w:val="22"/>
                <w:szCs w:val="22"/>
              </w:rPr>
              <w:t>dough/playdough</w:t>
            </w:r>
            <w:r w:rsidR="0031029A">
              <w:rPr>
                <w:rFonts w:cstheme="minorHAnsi"/>
                <w:bCs/>
                <w:sz w:val="22"/>
                <w:szCs w:val="22"/>
              </w:rPr>
              <w:t xml:space="preserve"> in different colours</w:t>
            </w:r>
            <w:r w:rsidR="00AD4964">
              <w:rPr>
                <w:rFonts w:cstheme="minorHAnsi"/>
                <w:bCs/>
                <w:sz w:val="22"/>
                <w:szCs w:val="22"/>
              </w:rPr>
              <w:t>; modelling tools;</w:t>
            </w:r>
            <w:r w:rsidR="005E140C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B8600A">
              <w:rPr>
                <w:rFonts w:cstheme="minorHAnsi"/>
                <w:bCs/>
                <w:sz w:val="22"/>
                <w:szCs w:val="22"/>
              </w:rPr>
              <w:t>mirrors</w:t>
            </w:r>
            <w:r w:rsidR="00C20C28">
              <w:rPr>
                <w:rFonts w:cstheme="minorHAnsi"/>
                <w:bCs/>
                <w:sz w:val="22"/>
                <w:szCs w:val="22"/>
              </w:rPr>
              <w:t xml:space="preserve">; </w:t>
            </w:r>
            <w:r w:rsidR="00C20C28" w:rsidRPr="00C20C28">
              <w:rPr>
                <w:rFonts w:cstheme="minorHAnsi"/>
                <w:bCs/>
                <w:sz w:val="22"/>
                <w:szCs w:val="22"/>
              </w:rPr>
              <w:t>branches and ribbons (optional)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7E369C71" w14:textId="77777777" w:rsidR="0074079F" w:rsidRPr="00C962F4" w:rsidRDefault="0074079F" w:rsidP="00F60BBC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74079F" w14:paraId="42DAE0DD" w14:textId="77777777" w:rsidTr="00F60BBC">
        <w:tc>
          <w:tcPr>
            <w:tcW w:w="8923" w:type="dxa"/>
            <w:gridSpan w:val="4"/>
          </w:tcPr>
          <w:p w14:paraId="313863EC" w14:textId="2C3719F0" w:rsidR="0074079F" w:rsidRPr="00664F95" w:rsidRDefault="0074079F" w:rsidP="00F60BBC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 w:rsidRPr="00664F95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E65A0F">
              <w:rPr>
                <w:rFonts w:asciiTheme="majorHAnsi" w:hAnsiTheme="majorHAnsi"/>
                <w:sz w:val="22"/>
              </w:rPr>
              <w:t>None required</w:t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5B5E11BA" w14:textId="77777777" w:rsidR="0074079F" w:rsidRPr="00C962F4" w:rsidRDefault="0074079F" w:rsidP="00F60BBC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74079F" w14:paraId="72C4D76B" w14:textId="77777777" w:rsidTr="00F60BBC">
        <w:trPr>
          <w:trHeight w:val="1485"/>
        </w:trPr>
        <w:tc>
          <w:tcPr>
            <w:tcW w:w="5700" w:type="dxa"/>
            <w:gridSpan w:val="3"/>
          </w:tcPr>
          <w:p w14:paraId="61F16562" w14:textId="77777777" w:rsidR="0074079F" w:rsidRPr="00291F76" w:rsidRDefault="0074079F" w:rsidP="00F60BBC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14:paraId="1B9213F9" w14:textId="1E423E27" w:rsidR="005E140C" w:rsidRDefault="00B8600A" w:rsidP="00F60BBC">
            <w:pPr>
              <w:pStyle w:val="ListParagraph"/>
              <w:numPr>
                <w:ilvl w:val="0"/>
                <w:numId w:val="14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Children us</w:t>
            </w:r>
            <w:r w:rsidRPr="00B8600A">
              <w:rPr>
                <w:rFonts w:cstheme="minorHAnsi"/>
                <w:iCs/>
                <w:sz w:val="22"/>
                <w:szCs w:val="22"/>
              </w:rPr>
              <w:t>e salt</w:t>
            </w:r>
            <w:r w:rsidR="008477EA">
              <w:rPr>
                <w:rFonts w:cstheme="minorHAnsi"/>
                <w:iCs/>
                <w:sz w:val="22"/>
                <w:szCs w:val="22"/>
              </w:rPr>
              <w:t xml:space="preserve"> </w:t>
            </w:r>
            <w:r w:rsidRPr="00B8600A">
              <w:rPr>
                <w:rFonts w:cstheme="minorHAnsi"/>
                <w:iCs/>
                <w:sz w:val="22"/>
                <w:szCs w:val="22"/>
              </w:rPr>
              <w:t>dough/playdough to make symmetrical shapes</w:t>
            </w:r>
            <w:r w:rsidR="000E1213">
              <w:rPr>
                <w:rFonts w:cstheme="minorHAnsi"/>
                <w:iCs/>
                <w:sz w:val="22"/>
                <w:szCs w:val="22"/>
              </w:rPr>
              <w:t xml:space="preserve">. </w:t>
            </w:r>
            <w:r w:rsidR="006A32AF">
              <w:rPr>
                <w:rFonts w:cstheme="minorHAnsi"/>
                <w:iCs/>
                <w:sz w:val="22"/>
                <w:szCs w:val="22"/>
              </w:rPr>
              <w:t xml:space="preserve">These could be geometric shapes, or leaves. </w:t>
            </w:r>
          </w:p>
          <w:p w14:paraId="04CB5E69" w14:textId="1B3D5928" w:rsidR="0074079F" w:rsidRDefault="000E1213" w:rsidP="00F60BBC">
            <w:pPr>
              <w:pStyle w:val="ListParagraph"/>
              <w:numPr>
                <w:ilvl w:val="0"/>
                <w:numId w:val="14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They use a </w:t>
            </w:r>
            <w:r w:rsidR="005E140C">
              <w:rPr>
                <w:rFonts w:cstheme="minorHAnsi"/>
                <w:iCs/>
                <w:sz w:val="22"/>
                <w:szCs w:val="22"/>
              </w:rPr>
              <w:t>mirror</w:t>
            </w:r>
            <w:r>
              <w:rPr>
                <w:rFonts w:cstheme="minorHAnsi"/>
                <w:iCs/>
                <w:sz w:val="22"/>
                <w:szCs w:val="22"/>
              </w:rPr>
              <w:t xml:space="preserve"> to check that they are symmetrical. </w:t>
            </w:r>
          </w:p>
          <w:p w14:paraId="08F194A6" w14:textId="021C99BB" w:rsidR="0074079F" w:rsidRDefault="008477EA" w:rsidP="00F60BBC">
            <w:pPr>
              <w:pStyle w:val="ListParagraph"/>
              <w:numPr>
                <w:ilvl w:val="0"/>
                <w:numId w:val="14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If using salt dough or clay, y</w:t>
            </w:r>
            <w:r w:rsidR="001D5DF7">
              <w:rPr>
                <w:rFonts w:cstheme="minorHAnsi"/>
                <w:iCs/>
                <w:sz w:val="22"/>
                <w:szCs w:val="22"/>
              </w:rPr>
              <w:t>ou could poke a hole through e</w:t>
            </w:r>
            <w:r w:rsidR="0031029A">
              <w:rPr>
                <w:rFonts w:cstheme="minorHAnsi"/>
                <w:iCs/>
                <w:sz w:val="22"/>
                <w:szCs w:val="22"/>
              </w:rPr>
              <w:t>a</w:t>
            </w:r>
            <w:r w:rsidR="001D5DF7">
              <w:rPr>
                <w:rFonts w:cstheme="minorHAnsi"/>
                <w:iCs/>
                <w:sz w:val="22"/>
                <w:szCs w:val="22"/>
              </w:rPr>
              <w:t xml:space="preserve">ch, </w:t>
            </w:r>
            <w:r w:rsidR="0031029A">
              <w:rPr>
                <w:rFonts w:cstheme="minorHAnsi"/>
                <w:iCs/>
                <w:sz w:val="22"/>
                <w:szCs w:val="22"/>
              </w:rPr>
              <w:t>thread</w:t>
            </w:r>
            <w:r w:rsidR="001D5DF7">
              <w:rPr>
                <w:rFonts w:cstheme="minorHAnsi"/>
                <w:iCs/>
                <w:sz w:val="22"/>
                <w:szCs w:val="22"/>
              </w:rPr>
              <w:t xml:space="preserve"> ribbon and hang to for</w:t>
            </w:r>
            <w:r w:rsidR="0031029A">
              <w:rPr>
                <w:rFonts w:cstheme="minorHAnsi"/>
                <w:iCs/>
                <w:sz w:val="22"/>
                <w:szCs w:val="22"/>
              </w:rPr>
              <w:t xml:space="preserve">m </w:t>
            </w:r>
            <w:r w:rsidR="001D5DF7">
              <w:rPr>
                <w:rFonts w:cstheme="minorHAnsi"/>
                <w:iCs/>
                <w:sz w:val="22"/>
                <w:szCs w:val="22"/>
              </w:rPr>
              <w:t xml:space="preserve">part of </w:t>
            </w:r>
            <w:r w:rsidR="0031029A">
              <w:rPr>
                <w:rFonts w:cstheme="minorHAnsi"/>
                <w:iCs/>
                <w:sz w:val="22"/>
                <w:szCs w:val="22"/>
              </w:rPr>
              <w:t xml:space="preserve">a </w:t>
            </w:r>
            <w:r w:rsidR="001D5DF7">
              <w:rPr>
                <w:rFonts w:cstheme="minorHAnsi"/>
                <w:iCs/>
                <w:sz w:val="22"/>
                <w:szCs w:val="22"/>
              </w:rPr>
              <w:t xml:space="preserve">symmetry </w:t>
            </w:r>
            <w:r w:rsidR="0031029A">
              <w:rPr>
                <w:rFonts w:cstheme="minorHAnsi"/>
                <w:iCs/>
                <w:sz w:val="22"/>
                <w:szCs w:val="22"/>
              </w:rPr>
              <w:t>display</w:t>
            </w:r>
            <w:r w:rsidR="001D5DF7">
              <w:rPr>
                <w:rFonts w:cstheme="minorHAnsi"/>
                <w:iCs/>
                <w:sz w:val="22"/>
                <w:szCs w:val="22"/>
              </w:rPr>
              <w:t xml:space="preserve">. </w:t>
            </w:r>
            <w:r w:rsidR="006A32AF">
              <w:rPr>
                <w:rFonts w:cstheme="minorHAnsi"/>
                <w:iCs/>
                <w:sz w:val="22"/>
                <w:szCs w:val="22"/>
              </w:rPr>
              <w:t>If children have made leaves, han</w:t>
            </w:r>
            <w:r w:rsidR="003439DA">
              <w:rPr>
                <w:rFonts w:cstheme="minorHAnsi"/>
                <w:iCs/>
                <w:sz w:val="22"/>
                <w:szCs w:val="22"/>
              </w:rPr>
              <w:t>g</w:t>
            </w:r>
            <w:r w:rsidR="006A32AF">
              <w:rPr>
                <w:rFonts w:cstheme="minorHAnsi"/>
                <w:iCs/>
                <w:sz w:val="22"/>
                <w:szCs w:val="22"/>
              </w:rPr>
              <w:t xml:space="preserve"> on branches</w:t>
            </w:r>
            <w:r w:rsidR="00E65A0F">
              <w:rPr>
                <w:rFonts w:cstheme="minorHAnsi"/>
                <w:iCs/>
                <w:sz w:val="22"/>
                <w:szCs w:val="22"/>
              </w:rPr>
              <w:t xml:space="preserve"> to form a tree</w:t>
            </w:r>
            <w:r w:rsidR="006A32AF">
              <w:rPr>
                <w:rFonts w:cstheme="minorHAnsi"/>
                <w:iCs/>
                <w:sz w:val="22"/>
                <w:szCs w:val="22"/>
              </w:rPr>
              <w:t xml:space="preserve">. </w:t>
            </w:r>
          </w:p>
          <w:p w14:paraId="5A070922" w14:textId="53E65BEB" w:rsidR="0074079F" w:rsidRPr="0031029A" w:rsidRDefault="0074079F" w:rsidP="0031029A">
            <w:pPr>
              <w:pStyle w:val="ListParagraph"/>
              <w:spacing w:after="60"/>
              <w:ind w:left="352"/>
              <w:contextualSpacing w:val="0"/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3223" w:type="dxa"/>
            <w:vAlign w:val="center"/>
          </w:tcPr>
          <w:p w14:paraId="5AF64D11" w14:textId="13A5C391" w:rsidR="0074079F" w:rsidRPr="00664F95" w:rsidRDefault="00181B03" w:rsidP="00F60BBC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noProof/>
                <w:sz w:val="22"/>
                <w:szCs w:val="28"/>
                <w:lang w:eastAsia="en-GB"/>
              </w:rPr>
              <w:drawing>
                <wp:inline distT="0" distB="0" distL="0" distR="0" wp14:anchorId="491B3076" wp14:editId="0CA225AA">
                  <wp:extent cx="1600200" cy="1457203"/>
                  <wp:effectExtent l="0" t="0" r="0" b="0"/>
                  <wp:docPr id="4" name="Picture 4" descr="C:\Users\Nick\AppData\Local\Microsoft\Windows\INetCache\Content.MSO\1975B3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ck\AppData\Local\Microsoft\Windows\INetCache\Content.MSO\1975B3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100" cy="151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35F77EB6" w14:textId="77777777" w:rsidR="0074079F" w:rsidRPr="00C962F4" w:rsidRDefault="0074079F" w:rsidP="00F60BB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79F" w:rsidRPr="00DC68CE" w14:paraId="15A1FB0B" w14:textId="77777777" w:rsidTr="00AD4964">
        <w:trPr>
          <w:trHeight w:val="1876"/>
        </w:trPr>
        <w:tc>
          <w:tcPr>
            <w:tcW w:w="5133" w:type="dxa"/>
            <w:gridSpan w:val="2"/>
            <w:tcBorders>
              <w:bottom w:val="single" w:sz="4" w:space="0" w:color="auto"/>
            </w:tcBorders>
          </w:tcPr>
          <w:p w14:paraId="048912C5" w14:textId="77777777" w:rsidR="0074079F" w:rsidRPr="00233045" w:rsidRDefault="0074079F" w:rsidP="00F60BBC">
            <w:pPr>
              <w:spacing w:line="276" w:lineRule="auto"/>
              <w:rPr>
                <w:rFonts w:asciiTheme="majorHAnsi" w:hAnsiTheme="majorHAnsi"/>
                <w:bCs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14:paraId="3A628CA3" w14:textId="7C4C0B48" w:rsidR="00EA2CE7" w:rsidRDefault="003439DA" w:rsidP="00F60BBC">
            <w:pPr>
              <w:pStyle w:val="ListParagraph"/>
              <w:numPr>
                <w:ilvl w:val="0"/>
                <w:numId w:val="4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Where can you place a mirror on your shape so that it shows that your shape is symmetrical? </w:t>
            </w:r>
          </w:p>
          <w:p w14:paraId="36D66922" w14:textId="24D2FFF7" w:rsidR="0074079F" w:rsidRPr="00D27FF3" w:rsidRDefault="00EA2CE7" w:rsidP="00D27FF3">
            <w:pPr>
              <w:pStyle w:val="ListParagraph"/>
              <w:numPr>
                <w:ilvl w:val="0"/>
                <w:numId w:val="4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Place the </w:t>
            </w:r>
            <w:r w:rsidR="003439DA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mirror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in the middle </w:t>
            </w:r>
            <w:r w:rsidR="00D27FF3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of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your shape. </w:t>
            </w:r>
            <w:r w:rsidR="00D27FF3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Does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the other side look like the first side in </w:t>
            </w:r>
            <w:r w:rsidR="00D27FF3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the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mirror</w:t>
            </w:r>
            <w:r w:rsidR="00AD4964"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– like a butterfly’s wings?</w:t>
            </w:r>
          </w:p>
        </w:tc>
        <w:tc>
          <w:tcPr>
            <w:tcW w:w="3790" w:type="dxa"/>
            <w:gridSpan w:val="2"/>
            <w:tcBorders>
              <w:bottom w:val="single" w:sz="4" w:space="0" w:color="auto"/>
            </w:tcBorders>
          </w:tcPr>
          <w:p w14:paraId="5A8C110C" w14:textId="77777777" w:rsidR="0074079F" w:rsidRDefault="0074079F" w:rsidP="00F60BBC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14:paraId="4AF30450" w14:textId="07B50F77" w:rsidR="0074079F" w:rsidRDefault="0074079F" w:rsidP="00F60BBC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 xml:space="preserve">Observe children. Do they </w:t>
            </w:r>
            <w:r w:rsidR="00D27FF3">
              <w:rPr>
                <w:rFonts w:asciiTheme="majorHAnsi" w:hAnsiTheme="majorHAnsi"/>
                <w:sz w:val="22"/>
                <w:szCs w:val="28"/>
              </w:rPr>
              <w:t xml:space="preserve">check with the mirror and make any adjustments? </w:t>
            </w:r>
          </w:p>
          <w:p w14:paraId="67F946EE" w14:textId="77777777" w:rsidR="0074079F" w:rsidRPr="00FB101D" w:rsidRDefault="0074079F" w:rsidP="00F60BBC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</w:p>
        </w:tc>
        <w:tc>
          <w:tcPr>
            <w:tcW w:w="473" w:type="dxa"/>
            <w:vMerge/>
            <w:shd w:val="clear" w:color="auto" w:fill="D9D9D9" w:themeFill="background1" w:themeFillShade="D9"/>
          </w:tcPr>
          <w:p w14:paraId="6122F871" w14:textId="77777777" w:rsidR="0074079F" w:rsidRPr="00C962F4" w:rsidRDefault="0074079F" w:rsidP="00F60BB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79F" w:rsidRPr="00DC68CE" w14:paraId="62BE579E" w14:textId="77777777" w:rsidTr="00F60BBC">
        <w:trPr>
          <w:trHeight w:val="703"/>
        </w:trPr>
        <w:tc>
          <w:tcPr>
            <w:tcW w:w="8923" w:type="dxa"/>
            <w:gridSpan w:val="4"/>
            <w:tcBorders>
              <w:bottom w:val="single" w:sz="4" w:space="0" w:color="auto"/>
            </w:tcBorders>
          </w:tcPr>
          <w:p w14:paraId="02288F5F" w14:textId="401C74E2" w:rsidR="0074079F" w:rsidRDefault="0074079F" w:rsidP="00F60BBC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  <w:r>
              <w:rPr>
                <w:rFonts w:asciiTheme="majorHAnsi" w:hAnsiTheme="majorHAnsi"/>
                <w:sz w:val="22"/>
                <w:szCs w:val="28"/>
              </w:rPr>
              <w:t xml:space="preserve">I can </w:t>
            </w:r>
            <w:r w:rsidR="00D27FF3">
              <w:rPr>
                <w:rFonts w:asciiTheme="majorHAnsi" w:hAnsiTheme="majorHAnsi"/>
                <w:sz w:val="22"/>
                <w:szCs w:val="28"/>
              </w:rPr>
              <w:t>make symmetrical shapes</w:t>
            </w:r>
            <w:r w:rsidR="00E65A0F">
              <w:rPr>
                <w:rFonts w:asciiTheme="majorHAnsi" w:hAnsiTheme="majorHAnsi"/>
                <w:sz w:val="22"/>
                <w:szCs w:val="28"/>
              </w:rPr>
              <w:t>.</w:t>
            </w:r>
          </w:p>
          <w:p w14:paraId="6910CFBB" w14:textId="77777777" w:rsidR="0074079F" w:rsidRPr="00664F95" w:rsidRDefault="0074079F" w:rsidP="00F60BBC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</w:p>
        </w:tc>
        <w:tc>
          <w:tcPr>
            <w:tcW w:w="47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E16D2" w14:textId="77777777" w:rsidR="0074079F" w:rsidRPr="00C962F4" w:rsidRDefault="0074079F" w:rsidP="00F60BBC">
            <w:pPr>
              <w:tabs>
                <w:tab w:val="left" w:pos="1134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</w:tbl>
    <w:p w14:paraId="74438A29" w14:textId="1B240C1F" w:rsidR="00C962F4" w:rsidRDefault="00C962F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B91C73B" w14:textId="77777777" w:rsidR="00591E4E" w:rsidRPr="00CC3276" w:rsidRDefault="00591E4E" w:rsidP="00591E4E">
      <w:pPr>
        <w:spacing w:after="120" w:line="276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 xml:space="preserve">Shape </w:t>
      </w:r>
      <w:r w:rsidRPr="00CC3276">
        <w:rPr>
          <w:rFonts w:cstheme="minorHAnsi"/>
          <w:b/>
          <w:sz w:val="36"/>
          <w:szCs w:val="36"/>
        </w:rPr>
        <w:t xml:space="preserve"> Unit </w:t>
      </w:r>
      <w:r>
        <w:rPr>
          <w:rFonts w:cstheme="minorHAnsi"/>
          <w:b/>
          <w:sz w:val="36"/>
          <w:szCs w:val="36"/>
        </w:rPr>
        <w:t>1</w:t>
      </w:r>
    </w:p>
    <w:p w14:paraId="4294EFAF" w14:textId="77777777" w:rsidR="00591E4E" w:rsidRPr="00CC3276" w:rsidRDefault="00591E4E" w:rsidP="00591E4E">
      <w:pPr>
        <w:spacing w:after="120" w:line="276" w:lineRule="auto"/>
        <w:ind w:right="78"/>
        <w:jc w:val="center"/>
        <w:rPr>
          <w:rFonts w:cstheme="minorHAnsi"/>
          <w:b/>
          <w:color w:val="0000FF"/>
          <w:sz w:val="28"/>
          <w:szCs w:val="28"/>
        </w:rPr>
      </w:pPr>
      <w:r w:rsidRPr="00B06420">
        <w:rPr>
          <w:rFonts w:cstheme="minorHAnsi"/>
          <w:b/>
          <w:color w:val="0000FF"/>
          <w:sz w:val="28"/>
          <w:szCs w:val="28"/>
        </w:rPr>
        <w:t>Exploring and playing with symmetry</w:t>
      </w:r>
    </w:p>
    <w:p w14:paraId="0CA48A80" w14:textId="77777777" w:rsidR="00C962F4" w:rsidRPr="008449F8" w:rsidRDefault="00C962F4" w:rsidP="00E3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268" w:right="2063"/>
        <w:jc w:val="center"/>
        <w:rPr>
          <w:rFonts w:asciiTheme="majorHAnsi" w:hAnsiTheme="majorHAnsi" w:cstheme="minorHAnsi"/>
          <w:b/>
          <w:bCs/>
          <w:sz w:val="28"/>
        </w:rPr>
      </w:pPr>
      <w:r>
        <w:rPr>
          <w:rFonts w:asciiTheme="majorHAnsi" w:hAnsiTheme="majorHAnsi" w:cstheme="minorHAnsi"/>
          <w:b/>
          <w:bCs/>
          <w:sz w:val="28"/>
        </w:rPr>
        <w:t>Exploring and Playing</w:t>
      </w:r>
    </w:p>
    <w:p w14:paraId="334FB394" w14:textId="77777777" w:rsidR="00AD4964" w:rsidRDefault="00AD4964" w:rsidP="00E34C04">
      <w:pPr>
        <w:spacing w:line="360" w:lineRule="auto"/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</w:rPr>
      </w:pPr>
    </w:p>
    <w:p w14:paraId="0E7E9CA6" w14:textId="13A90FCE" w:rsidR="00C962F4" w:rsidRDefault="00C962F4" w:rsidP="00AD4964">
      <w:pPr>
        <w:spacing w:line="360" w:lineRule="auto"/>
        <w:jc w:val="center"/>
        <w:rPr>
          <w:rFonts w:asciiTheme="majorHAnsi" w:hAnsiTheme="majorHAnsi" w:cstheme="minorHAnsi"/>
          <w:b/>
          <w:color w:val="000000" w:themeColor="text1"/>
        </w:rPr>
      </w:pPr>
      <w:r w:rsidRPr="00E1049D">
        <w:rPr>
          <w:rFonts w:asciiTheme="majorHAnsi" w:hAnsiTheme="majorHAnsi" w:cstheme="minorHAnsi"/>
          <w:b/>
          <w:i/>
          <w:color w:val="000000" w:themeColor="text1"/>
          <w:sz w:val="26"/>
          <w:szCs w:val="26"/>
        </w:rPr>
        <w:t>Teacher Notes</w:t>
      </w:r>
    </w:p>
    <w:p w14:paraId="5A5C2B37" w14:textId="77777777" w:rsidR="0074079F" w:rsidRPr="00AD4964" w:rsidRDefault="0074079F" w:rsidP="00E34C04">
      <w:pPr>
        <w:spacing w:line="360" w:lineRule="auto"/>
        <w:rPr>
          <w:rFonts w:eastAsia="Meiryo" w:cstheme="minorHAnsi"/>
          <w:b/>
          <w:color w:val="000000" w:themeColor="text1"/>
        </w:rPr>
      </w:pPr>
      <w:r w:rsidRPr="00AD4964">
        <w:rPr>
          <w:rFonts w:eastAsia="Meiryo" w:cstheme="minorHAnsi"/>
          <w:b/>
          <w:color w:val="000000" w:themeColor="text1"/>
        </w:rPr>
        <w:t>You will need:</w:t>
      </w:r>
    </w:p>
    <w:p w14:paraId="1CF2B074" w14:textId="4910CEA8" w:rsidR="0074079F" w:rsidRPr="00AD4964" w:rsidRDefault="00AD4964" w:rsidP="00AD4964">
      <w:pPr>
        <w:pStyle w:val="ListParagraph"/>
        <w:numPr>
          <w:ilvl w:val="0"/>
          <w:numId w:val="16"/>
        </w:numPr>
        <w:spacing w:line="276" w:lineRule="auto"/>
        <w:ind w:left="851" w:hanging="284"/>
        <w:contextualSpacing w:val="0"/>
        <w:rPr>
          <w:rFonts w:cstheme="minorHAnsi"/>
          <w:bCs/>
        </w:rPr>
      </w:pPr>
      <w:r w:rsidRPr="00AD4964">
        <w:rPr>
          <w:rFonts w:cstheme="minorHAnsi"/>
          <w:bCs/>
        </w:rPr>
        <w:t>peg boards; pegs; mirrors (optional); gummed shapes; paper; mirrors (optional); small building bricks; doors and windows; salt dough/playdough in different colours; modelling tools; mirrors; branches and ribbons (optional)</w:t>
      </w:r>
    </w:p>
    <w:p w14:paraId="39D7E602" w14:textId="77777777" w:rsidR="00AD4964" w:rsidRPr="00AD4964" w:rsidRDefault="00AD4964" w:rsidP="00AD4964">
      <w:pPr>
        <w:pStyle w:val="ListParagraph"/>
        <w:spacing w:line="276" w:lineRule="auto"/>
        <w:ind w:left="851"/>
        <w:contextualSpacing w:val="0"/>
        <w:rPr>
          <w:rFonts w:cstheme="minorHAnsi"/>
          <w:bCs/>
        </w:rPr>
      </w:pPr>
    </w:p>
    <w:p w14:paraId="2CDD35C3" w14:textId="77777777" w:rsidR="0074079F" w:rsidRPr="00AD4964" w:rsidRDefault="0074079F" w:rsidP="00E34C04">
      <w:pPr>
        <w:spacing w:line="360" w:lineRule="auto"/>
        <w:rPr>
          <w:rStyle w:val="Hyperlink"/>
          <w:rFonts w:cstheme="minorHAnsi"/>
          <w:color w:val="auto"/>
          <w:u w:val="none"/>
        </w:rPr>
      </w:pPr>
      <w:bookmarkStart w:id="2" w:name="_Hlk1908828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4079F" w:rsidRPr="00AD4964" w14:paraId="2DD8524C" w14:textId="77777777" w:rsidTr="00F60BBC">
        <w:tc>
          <w:tcPr>
            <w:tcW w:w="8516" w:type="dxa"/>
          </w:tcPr>
          <w:p w14:paraId="3D644897" w14:textId="77777777" w:rsidR="0074079F" w:rsidRPr="00AD4964" w:rsidRDefault="0074079F" w:rsidP="00E34C04">
            <w:pPr>
              <w:spacing w:line="360" w:lineRule="auto"/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</w:pPr>
            <w:r w:rsidRPr="00AD4964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>KEY CONCEPTS</w:t>
            </w:r>
          </w:p>
          <w:p w14:paraId="1D16F41B" w14:textId="049D74A2" w:rsidR="004B37CA" w:rsidRPr="00AD4964" w:rsidRDefault="004B37CA" w:rsidP="004B37CA">
            <w:pPr>
              <w:pStyle w:val="ListParagraph"/>
              <w:numPr>
                <w:ilvl w:val="0"/>
                <w:numId w:val="17"/>
              </w:numPr>
              <w:spacing w:after="100" w:line="276" w:lineRule="auto"/>
              <w:contextualSpacing w:val="0"/>
              <w:rPr>
                <w:rStyle w:val="Hyperlink"/>
                <w:rFonts w:cstheme="minorHAnsi"/>
                <w:color w:val="auto"/>
                <w:u w:val="none"/>
              </w:rPr>
            </w:pPr>
            <w:r w:rsidRPr="00AD4964">
              <w:rPr>
                <w:rStyle w:val="Hyperlink"/>
                <w:b/>
                <w:bCs/>
                <w:color w:val="auto"/>
                <w:u w:val="none"/>
              </w:rPr>
              <w:t xml:space="preserve">Recognising reflective symmetry: </w:t>
            </w:r>
            <w:r w:rsidRPr="00AD4964">
              <w:rPr>
                <w:rStyle w:val="Hyperlink"/>
                <w:color w:val="auto"/>
                <w:u w:val="none"/>
              </w:rPr>
              <w:t>This is the most basic form of symmetry – mirror symmetry across one line. Children need to understand that one half is a mirror image of the other half.</w:t>
            </w:r>
          </w:p>
          <w:p w14:paraId="149F74D2" w14:textId="703BAABB" w:rsidR="004B37CA" w:rsidRPr="00AD4964" w:rsidRDefault="004B37CA" w:rsidP="004B37CA">
            <w:pPr>
              <w:pStyle w:val="ListParagraph"/>
              <w:numPr>
                <w:ilvl w:val="0"/>
                <w:numId w:val="17"/>
              </w:numPr>
              <w:spacing w:after="100" w:line="276" w:lineRule="auto"/>
              <w:contextualSpacing w:val="0"/>
              <w:rPr>
                <w:rStyle w:val="Hyperlink"/>
                <w:rFonts w:cstheme="minorHAnsi"/>
                <w:color w:val="auto"/>
                <w:u w:val="none"/>
              </w:rPr>
            </w:pPr>
            <w:r w:rsidRPr="00AD4964">
              <w:rPr>
                <w:rStyle w:val="Hyperlink"/>
                <w:b/>
                <w:bCs/>
                <w:color w:val="auto"/>
                <w:u w:val="none"/>
              </w:rPr>
              <w:t xml:space="preserve">Making or completing symmetrical shapes and patterns: </w:t>
            </w:r>
            <w:r w:rsidRPr="00AD4964">
              <w:rPr>
                <w:rStyle w:val="Hyperlink"/>
                <w:color w:val="auto"/>
                <w:u w:val="none"/>
              </w:rPr>
              <w:t xml:space="preserve">Once children understand the concept of symmetry, the next stage is to </w:t>
            </w:r>
            <w:r w:rsidR="00AD4964" w:rsidRPr="00AD4964">
              <w:rPr>
                <w:rStyle w:val="Hyperlink"/>
                <w:color w:val="auto"/>
                <w:u w:val="none"/>
              </w:rPr>
              <w:t xml:space="preserve">copy/ </w:t>
            </w:r>
            <w:r w:rsidRPr="00AD4964">
              <w:rPr>
                <w:rStyle w:val="Hyperlink"/>
                <w:color w:val="auto"/>
                <w:u w:val="none"/>
              </w:rPr>
              <w:t>complete/</w:t>
            </w:r>
            <w:r w:rsidR="00AD4964" w:rsidRPr="00AD4964">
              <w:rPr>
                <w:rStyle w:val="Hyperlink"/>
                <w:color w:val="auto"/>
                <w:u w:val="none"/>
              </w:rPr>
              <w:t xml:space="preserve"> </w:t>
            </w:r>
            <w:r w:rsidRPr="00AD4964">
              <w:rPr>
                <w:rStyle w:val="Hyperlink"/>
                <w:color w:val="auto"/>
                <w:u w:val="none"/>
              </w:rPr>
              <w:t xml:space="preserve">create their own symmetrical shapes and patterns. </w:t>
            </w:r>
            <w:r w:rsidR="00AD4964">
              <w:rPr>
                <w:rStyle w:val="Hyperlink"/>
                <w:color w:val="auto"/>
                <w:u w:val="none"/>
              </w:rPr>
              <w:t xml:space="preserve"> Can children spot and correct an error, e.g. noticing a missing cube or swapped colours?</w:t>
            </w:r>
          </w:p>
          <w:p w14:paraId="44515AEE" w14:textId="77777777" w:rsidR="004B37CA" w:rsidRPr="00AD4964" w:rsidRDefault="004B37CA" w:rsidP="004B37CA">
            <w:pPr>
              <w:pStyle w:val="ListParagraph"/>
              <w:spacing w:after="100" w:line="276" w:lineRule="auto"/>
              <w:ind w:left="0" w:firstLine="164"/>
              <w:contextualSpacing w:val="0"/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</w:pPr>
          </w:p>
          <w:p w14:paraId="001A309C" w14:textId="77777777" w:rsidR="004B37CA" w:rsidRPr="00AD4964" w:rsidRDefault="004B37CA" w:rsidP="004B37CA">
            <w:pPr>
              <w:spacing w:line="360" w:lineRule="auto"/>
              <w:ind w:firstLine="164"/>
              <w:contextualSpacing/>
              <w:rPr>
                <w:rStyle w:val="Hyperlink"/>
                <w:rFonts w:cstheme="minorHAnsi"/>
                <w:color w:val="auto"/>
                <w:u w:val="none"/>
              </w:rPr>
            </w:pPr>
            <w:r w:rsidRPr="00AD4964">
              <w:rPr>
                <w:rStyle w:val="Hyperlink"/>
                <w:rFonts w:cstheme="minorHAnsi"/>
                <w:b/>
                <w:bCs/>
                <w:color w:val="auto"/>
                <w:u w:val="none"/>
              </w:rPr>
              <w:t xml:space="preserve">Watch out for </w:t>
            </w:r>
            <w:r w:rsidRPr="00AD4964">
              <w:rPr>
                <w:rStyle w:val="Hyperlink"/>
                <w:rFonts w:cstheme="minorHAnsi"/>
                <w:color w:val="auto"/>
                <w:u w:val="none"/>
              </w:rPr>
              <w:t>children who:</w:t>
            </w:r>
          </w:p>
          <w:p w14:paraId="07C7837A" w14:textId="77777777" w:rsidR="004B37CA" w:rsidRPr="00AD4964" w:rsidRDefault="004B37CA" w:rsidP="00AD4964">
            <w:pPr>
              <w:pStyle w:val="ListParagraph"/>
              <w:numPr>
                <w:ilvl w:val="0"/>
                <w:numId w:val="12"/>
              </w:numPr>
              <w:spacing w:after="60" w:line="276" w:lineRule="auto"/>
              <w:ind w:left="731" w:hanging="425"/>
              <w:contextualSpacing w:val="0"/>
              <w:rPr>
                <w:rFonts w:eastAsia="MS Mincho" w:cstheme="minorHAnsi"/>
              </w:rPr>
            </w:pPr>
            <w:r w:rsidRPr="00AD4964">
              <w:rPr>
                <w:rStyle w:val="Hyperlink"/>
                <w:color w:val="auto"/>
                <w:u w:val="none"/>
              </w:rPr>
              <w:t>don’t understand that one side of a symmetrical shape/pattern is a reflection of the other, rather than a repeat in the same orientation.</w:t>
            </w:r>
          </w:p>
          <w:p w14:paraId="0C0B98A5" w14:textId="77777777" w:rsidR="004B37CA" w:rsidRPr="00AD4964" w:rsidRDefault="004B37CA" w:rsidP="004B37CA">
            <w:pPr>
              <w:pStyle w:val="ListParagraph"/>
              <w:spacing w:after="60" w:line="276" w:lineRule="auto"/>
              <w:ind w:left="709"/>
              <w:contextualSpacing w:val="0"/>
              <w:rPr>
                <w:rFonts w:ascii="Calibri" w:eastAsia="MS Mincho" w:hAnsi="Calibri" w:cs="Times New Roman"/>
              </w:rPr>
            </w:pPr>
            <w:r w:rsidRPr="00AD4964">
              <w:rPr>
                <w:rFonts w:ascii="Calibri" w:eastAsia="MS Mincho" w:hAnsi="Calibri" w:cs="Times New Roman"/>
              </w:rPr>
              <w:t>Support them by:</w:t>
            </w:r>
          </w:p>
          <w:p w14:paraId="17B24A47" w14:textId="33EBB212" w:rsidR="0074079F" w:rsidRPr="00AD4964" w:rsidRDefault="004B37CA" w:rsidP="004B37CA">
            <w:pPr>
              <w:pStyle w:val="ListParagraph"/>
              <w:spacing w:line="360" w:lineRule="auto"/>
              <w:ind w:left="731"/>
              <w:contextualSpacing w:val="0"/>
              <w:rPr>
                <w:rStyle w:val="Hyperlink"/>
                <w:rFonts w:cstheme="minorHAnsi"/>
                <w:color w:val="auto"/>
                <w:u w:val="none"/>
              </w:rPr>
            </w:pPr>
            <w:r w:rsidRPr="00AD4964">
              <w:rPr>
                <w:rFonts w:ascii="Calibri" w:eastAsia="MS Mincho" w:hAnsi="Calibri" w:cs="Times New Roman"/>
              </w:rPr>
              <w:t>- using mirrors so that they can see that the image is flipped.</w:t>
            </w:r>
          </w:p>
        </w:tc>
      </w:tr>
      <w:bookmarkEnd w:id="2"/>
    </w:tbl>
    <w:p w14:paraId="5ED9F28B" w14:textId="77777777" w:rsidR="0074079F" w:rsidRPr="00AD4964" w:rsidRDefault="0074079F" w:rsidP="00AD4964">
      <w:pPr>
        <w:spacing w:line="360" w:lineRule="auto"/>
        <w:rPr>
          <w:rFonts w:cstheme="minorHAnsi"/>
        </w:rPr>
      </w:pPr>
    </w:p>
    <w:sectPr w:rsidR="0074079F" w:rsidRPr="00AD4964" w:rsidSect="00D14486">
      <w:footerReference w:type="default" r:id="rId12"/>
      <w:pgSz w:w="11900" w:h="16840"/>
      <w:pgMar w:top="709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36AE1" w14:textId="77777777" w:rsidR="00772D27" w:rsidRDefault="00772D27" w:rsidP="00D43959">
      <w:r>
        <w:separator/>
      </w:r>
    </w:p>
  </w:endnote>
  <w:endnote w:type="continuationSeparator" w:id="0">
    <w:p w14:paraId="6F68C860" w14:textId="77777777" w:rsidR="00772D27" w:rsidRDefault="00772D27" w:rsidP="00D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06FF" w:usb1="4000E07B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1CD6" w14:textId="41963932" w:rsidR="00D43959" w:rsidRPr="00D43959" w:rsidRDefault="00D43959" w:rsidP="00FB101D">
    <w:pPr>
      <w:pStyle w:val="Footer"/>
      <w:ind w:left="-709" w:right="-631"/>
      <w:rPr>
        <w:rFonts w:cstheme="majorHAnsi"/>
        <w:sz w:val="16"/>
        <w:szCs w:val="16"/>
      </w:rPr>
    </w:pPr>
    <w:r w:rsidRPr="006A2D94">
      <w:rPr>
        <w:rFonts w:cstheme="majorHAnsi"/>
        <w:sz w:val="16"/>
        <w:szCs w:val="16"/>
      </w:rPr>
      <w:t>© Original plan copyright Hamilton Trust, who give permission for it to be adapted by individual users.</w:t>
    </w:r>
    <w:r>
      <w:rPr>
        <w:rFonts w:cstheme="majorHAnsi"/>
        <w:sz w:val="16"/>
        <w:szCs w:val="16"/>
      </w:rPr>
      <w:tab/>
      <w:t>exploring</w:t>
    </w:r>
    <w:r w:rsidRPr="000D10D9">
      <w:rPr>
        <w:rFonts w:cstheme="majorHAnsi"/>
        <w:sz w:val="16"/>
        <w:szCs w:val="16"/>
      </w:rPr>
      <w:t>-</w:t>
    </w:r>
    <w:r>
      <w:rPr>
        <w:rFonts w:cstheme="majorHAnsi"/>
        <w:sz w:val="16"/>
        <w:szCs w:val="16"/>
      </w:rPr>
      <w:t>playing</w:t>
    </w:r>
    <w:r w:rsidRPr="000D10D9">
      <w:rPr>
        <w:rFonts w:cstheme="majorHAnsi"/>
        <w:sz w:val="16"/>
        <w:szCs w:val="16"/>
      </w:rPr>
      <w:t>_</w:t>
    </w:r>
    <w:r w:rsidR="00F936FB">
      <w:rPr>
        <w:rFonts w:cstheme="majorHAnsi"/>
        <w:sz w:val="16"/>
        <w:szCs w:val="16"/>
      </w:rPr>
      <w:t>s</w:t>
    </w:r>
    <w:r w:rsidR="00527E1C">
      <w:rPr>
        <w:rFonts w:cstheme="majorHAnsi"/>
        <w:sz w:val="16"/>
        <w:szCs w:val="16"/>
      </w:rPr>
      <w:t>hape</w:t>
    </w:r>
    <w:r w:rsidR="0074079F">
      <w:rPr>
        <w:rFonts w:cstheme="majorHAnsi"/>
        <w:sz w:val="16"/>
        <w:szCs w:val="16"/>
      </w:rPr>
      <w:t>_R</w:t>
    </w:r>
    <w:r w:rsidR="00527E1C">
      <w:rPr>
        <w:rFonts w:cstheme="majorHAnsi"/>
        <w:sz w:val="16"/>
        <w:szCs w:val="16"/>
      </w:rPr>
      <w:t>349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F0CC2" w14:textId="77777777" w:rsidR="00772D27" w:rsidRDefault="00772D27" w:rsidP="00D43959">
      <w:r>
        <w:separator/>
      </w:r>
    </w:p>
  </w:footnote>
  <w:footnote w:type="continuationSeparator" w:id="0">
    <w:p w14:paraId="3E6B3722" w14:textId="77777777" w:rsidR="00772D27" w:rsidRDefault="00772D27" w:rsidP="00D4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FD0"/>
    <w:multiLevelType w:val="hybridMultilevel"/>
    <w:tmpl w:val="912E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41702"/>
    <w:multiLevelType w:val="hybridMultilevel"/>
    <w:tmpl w:val="BEA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A02EB"/>
    <w:multiLevelType w:val="hybridMultilevel"/>
    <w:tmpl w:val="2B7CC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36B82"/>
    <w:multiLevelType w:val="hybridMultilevel"/>
    <w:tmpl w:val="4C2ED8AE"/>
    <w:lvl w:ilvl="0" w:tplc="08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70D5D84"/>
    <w:multiLevelType w:val="hybridMultilevel"/>
    <w:tmpl w:val="D73CB1C4"/>
    <w:lvl w:ilvl="0" w:tplc="10981C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60F0F"/>
    <w:multiLevelType w:val="hybridMultilevel"/>
    <w:tmpl w:val="D00E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90549"/>
    <w:multiLevelType w:val="hybridMultilevel"/>
    <w:tmpl w:val="CC3C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B63FF"/>
    <w:multiLevelType w:val="hybridMultilevel"/>
    <w:tmpl w:val="FDF4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E0D33"/>
    <w:multiLevelType w:val="hybridMultilevel"/>
    <w:tmpl w:val="1CCE7A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A2692"/>
    <w:multiLevelType w:val="hybridMultilevel"/>
    <w:tmpl w:val="C6EE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93A8A"/>
    <w:multiLevelType w:val="hybridMultilevel"/>
    <w:tmpl w:val="FF1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E337E"/>
    <w:multiLevelType w:val="hybridMultilevel"/>
    <w:tmpl w:val="2DE4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75EB2"/>
    <w:multiLevelType w:val="hybridMultilevel"/>
    <w:tmpl w:val="7A64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9F7173"/>
    <w:multiLevelType w:val="hybridMultilevel"/>
    <w:tmpl w:val="F15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05302"/>
    <w:multiLevelType w:val="hybridMultilevel"/>
    <w:tmpl w:val="579A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2"/>
  </w:num>
  <w:num w:numId="5">
    <w:abstractNumId w:val="6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5"/>
    <w:rsid w:val="000468CF"/>
    <w:rsid w:val="0007793D"/>
    <w:rsid w:val="000A5F35"/>
    <w:rsid w:val="000E1213"/>
    <w:rsid w:val="000F7537"/>
    <w:rsid w:val="00120CB2"/>
    <w:rsid w:val="00131F44"/>
    <w:rsid w:val="00181B03"/>
    <w:rsid w:val="001B1DAA"/>
    <w:rsid w:val="001D5DF7"/>
    <w:rsid w:val="001F74A1"/>
    <w:rsid w:val="00232E67"/>
    <w:rsid w:val="00233045"/>
    <w:rsid w:val="0025336B"/>
    <w:rsid w:val="002542EB"/>
    <w:rsid w:val="002705C0"/>
    <w:rsid w:val="002819FB"/>
    <w:rsid w:val="002B3207"/>
    <w:rsid w:val="002B33E9"/>
    <w:rsid w:val="002B6AA7"/>
    <w:rsid w:val="002C2A32"/>
    <w:rsid w:val="002D6CA1"/>
    <w:rsid w:val="002F57B0"/>
    <w:rsid w:val="003008DD"/>
    <w:rsid w:val="003012E2"/>
    <w:rsid w:val="0031029A"/>
    <w:rsid w:val="003439DA"/>
    <w:rsid w:val="00344F74"/>
    <w:rsid w:val="00366169"/>
    <w:rsid w:val="00367D65"/>
    <w:rsid w:val="003A53D6"/>
    <w:rsid w:val="003F5766"/>
    <w:rsid w:val="00420572"/>
    <w:rsid w:val="00420C7A"/>
    <w:rsid w:val="004225FF"/>
    <w:rsid w:val="004A031C"/>
    <w:rsid w:val="004B37CA"/>
    <w:rsid w:val="004D2F56"/>
    <w:rsid w:val="005106BA"/>
    <w:rsid w:val="005172E5"/>
    <w:rsid w:val="0052199D"/>
    <w:rsid w:val="00527E1C"/>
    <w:rsid w:val="0053567C"/>
    <w:rsid w:val="00543A9A"/>
    <w:rsid w:val="00576C1C"/>
    <w:rsid w:val="00580187"/>
    <w:rsid w:val="00591E4E"/>
    <w:rsid w:val="005A6E20"/>
    <w:rsid w:val="005E140C"/>
    <w:rsid w:val="0060570D"/>
    <w:rsid w:val="00615065"/>
    <w:rsid w:val="006517E3"/>
    <w:rsid w:val="00656EF6"/>
    <w:rsid w:val="006623E4"/>
    <w:rsid w:val="00664F95"/>
    <w:rsid w:val="00677AA9"/>
    <w:rsid w:val="006A32AF"/>
    <w:rsid w:val="006B0FF0"/>
    <w:rsid w:val="006D5D8B"/>
    <w:rsid w:val="0074079F"/>
    <w:rsid w:val="007445B2"/>
    <w:rsid w:val="0076541E"/>
    <w:rsid w:val="00772D27"/>
    <w:rsid w:val="00774E93"/>
    <w:rsid w:val="00781827"/>
    <w:rsid w:val="00785400"/>
    <w:rsid w:val="007B5C00"/>
    <w:rsid w:val="007B657C"/>
    <w:rsid w:val="007C7793"/>
    <w:rsid w:val="007D7B3C"/>
    <w:rsid w:val="007E13AF"/>
    <w:rsid w:val="008477EA"/>
    <w:rsid w:val="008553D1"/>
    <w:rsid w:val="008616FF"/>
    <w:rsid w:val="0088623B"/>
    <w:rsid w:val="008A06F4"/>
    <w:rsid w:val="008A3399"/>
    <w:rsid w:val="008F1FFA"/>
    <w:rsid w:val="00921A7E"/>
    <w:rsid w:val="009401F1"/>
    <w:rsid w:val="00946466"/>
    <w:rsid w:val="009A4369"/>
    <w:rsid w:val="009B112D"/>
    <w:rsid w:val="009B1DB7"/>
    <w:rsid w:val="00A026E0"/>
    <w:rsid w:val="00A14BD5"/>
    <w:rsid w:val="00A17DB3"/>
    <w:rsid w:val="00A66803"/>
    <w:rsid w:val="00A96A7B"/>
    <w:rsid w:val="00AD4964"/>
    <w:rsid w:val="00AE5700"/>
    <w:rsid w:val="00B041CE"/>
    <w:rsid w:val="00B1179B"/>
    <w:rsid w:val="00B20CC4"/>
    <w:rsid w:val="00B225B8"/>
    <w:rsid w:val="00B26717"/>
    <w:rsid w:val="00B40E78"/>
    <w:rsid w:val="00B45441"/>
    <w:rsid w:val="00B46BB6"/>
    <w:rsid w:val="00B8600A"/>
    <w:rsid w:val="00BD2A4C"/>
    <w:rsid w:val="00BE241B"/>
    <w:rsid w:val="00BF3FB0"/>
    <w:rsid w:val="00C20C28"/>
    <w:rsid w:val="00C41594"/>
    <w:rsid w:val="00C43951"/>
    <w:rsid w:val="00C52BC4"/>
    <w:rsid w:val="00C644FB"/>
    <w:rsid w:val="00C766B8"/>
    <w:rsid w:val="00C962F4"/>
    <w:rsid w:val="00CB1C72"/>
    <w:rsid w:val="00CB6507"/>
    <w:rsid w:val="00CC5B4B"/>
    <w:rsid w:val="00D14486"/>
    <w:rsid w:val="00D27FF3"/>
    <w:rsid w:val="00D31766"/>
    <w:rsid w:val="00D43959"/>
    <w:rsid w:val="00D704E7"/>
    <w:rsid w:val="00D82895"/>
    <w:rsid w:val="00D904D9"/>
    <w:rsid w:val="00DB3395"/>
    <w:rsid w:val="00DB7CC5"/>
    <w:rsid w:val="00DC68CE"/>
    <w:rsid w:val="00DE41F6"/>
    <w:rsid w:val="00E1049D"/>
    <w:rsid w:val="00E34C04"/>
    <w:rsid w:val="00E56507"/>
    <w:rsid w:val="00E65A0F"/>
    <w:rsid w:val="00E817D0"/>
    <w:rsid w:val="00E84B07"/>
    <w:rsid w:val="00EA2CE7"/>
    <w:rsid w:val="00EB31CB"/>
    <w:rsid w:val="00F13746"/>
    <w:rsid w:val="00F249C2"/>
    <w:rsid w:val="00F936FB"/>
    <w:rsid w:val="00FB101D"/>
    <w:rsid w:val="00FC4125"/>
    <w:rsid w:val="00FC7846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AD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9D"/>
    <w:rPr>
      <w:color w:val="0000FF" w:themeColor="hyperlink"/>
      <w:u w:val="single"/>
    </w:rPr>
  </w:style>
  <w:style w:type="character" w:styleId="Strong">
    <w:name w:val="Strong"/>
    <w:uiPriority w:val="22"/>
    <w:qFormat/>
    <w:rsid w:val="00E104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9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3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9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59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49D"/>
    <w:rPr>
      <w:color w:val="0000FF" w:themeColor="hyperlink"/>
      <w:u w:val="single"/>
    </w:rPr>
  </w:style>
  <w:style w:type="character" w:styleId="Strong">
    <w:name w:val="Strong"/>
    <w:uiPriority w:val="22"/>
    <w:qFormat/>
    <w:rsid w:val="00E104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39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95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39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95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5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Merttens</dc:creator>
  <cp:lastModifiedBy>HP</cp:lastModifiedBy>
  <cp:revision>2</cp:revision>
  <cp:lastPrinted>2019-07-12T15:43:00Z</cp:lastPrinted>
  <dcterms:created xsi:type="dcterms:W3CDTF">2020-11-09T10:18:00Z</dcterms:created>
  <dcterms:modified xsi:type="dcterms:W3CDTF">2020-11-09T10:18:00Z</dcterms:modified>
</cp:coreProperties>
</file>