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E3" w:rsidRDefault="000D3C3C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342390"/>
                <wp:effectExtent l="0" t="13335" r="19685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3933" w:rsidRDefault="003C3933" w:rsidP="003C39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:rsidR="003C3933" w:rsidRDefault="003C3933" w:rsidP="003C39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3C3933" w:rsidRDefault="003C3933" w:rsidP="003C393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:rsidR="003C3933" w:rsidRDefault="003C3933" w:rsidP="003C393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from Home</w:t>
                      </w:r>
                    </w:p>
                  </w:txbxContent>
                </v:textbox>
              </v:shape>
            </w:pict>
          </mc:Fallback>
        </mc:AlternateContent>
      </w:r>
      <w:r w:rsidR="003C39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7F475E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tbl>
      <w:tblPr>
        <w:tblStyle w:val="TableGrid"/>
        <w:tblW w:w="11370" w:type="dxa"/>
        <w:tblInd w:w="-318" w:type="dxa"/>
        <w:tblLook w:val="04A0" w:firstRow="1" w:lastRow="0" w:firstColumn="1" w:lastColumn="0" w:noHBand="0" w:noVBand="1"/>
      </w:tblPr>
      <w:tblGrid>
        <w:gridCol w:w="1912"/>
        <w:gridCol w:w="3062"/>
        <w:gridCol w:w="3075"/>
        <w:gridCol w:w="3321"/>
      </w:tblGrid>
      <w:tr w:rsidR="00FE6FE0" w:rsidRPr="000D3C3C" w:rsidTr="00F77D38">
        <w:trPr>
          <w:trHeight w:val="876"/>
        </w:trPr>
        <w:tc>
          <w:tcPr>
            <w:tcW w:w="1912" w:type="dxa"/>
          </w:tcPr>
          <w:p w:rsidR="00CC2666" w:rsidRPr="00CB45AF" w:rsidRDefault="00CC2666">
            <w:pPr>
              <w:rPr>
                <w:rFonts w:ascii="SassoonPrimaryInfant" w:hAnsi="SassoonPrimaryInfant"/>
                <w:color w:val="0000FF"/>
                <w:sz w:val="24"/>
                <w:szCs w:val="24"/>
              </w:rPr>
            </w:pPr>
            <w:r w:rsidRPr="00CB45AF">
              <w:rPr>
                <w:rFonts w:ascii="SassoonPrimaryInfant" w:hAnsi="SassoonPrimaryInfant"/>
                <w:color w:val="0000FF"/>
                <w:sz w:val="24"/>
                <w:szCs w:val="24"/>
              </w:rPr>
              <w:t>Year: 4</w:t>
            </w:r>
          </w:p>
          <w:p w:rsidR="00CC2666" w:rsidRPr="00CB45AF" w:rsidRDefault="00CC2666">
            <w:pPr>
              <w:rPr>
                <w:rFonts w:ascii="SassoonPrimaryInfant" w:hAnsi="SassoonPrimaryInfant"/>
                <w:color w:val="0000FF"/>
                <w:sz w:val="24"/>
                <w:szCs w:val="24"/>
              </w:rPr>
            </w:pPr>
            <w:proofErr w:type="spellStart"/>
            <w:r w:rsidRPr="00CB45AF">
              <w:rPr>
                <w:rFonts w:ascii="SassoonPrimaryInfant" w:hAnsi="SassoonPrimaryInfant"/>
                <w:color w:val="0000FF"/>
                <w:sz w:val="24"/>
                <w:szCs w:val="24"/>
              </w:rPr>
              <w:t>Wk</w:t>
            </w:r>
            <w:proofErr w:type="spellEnd"/>
            <w:r w:rsidRPr="00CB45AF">
              <w:rPr>
                <w:rFonts w:ascii="SassoonPrimaryInfant" w:hAnsi="SassoonPrimaryInfant"/>
                <w:color w:val="0000FF"/>
                <w:sz w:val="24"/>
                <w:szCs w:val="24"/>
              </w:rPr>
              <w:t xml:space="preserve"> beg:</w:t>
            </w:r>
          </w:p>
          <w:p w:rsidR="00CC2666" w:rsidRPr="006E167E" w:rsidRDefault="008B071D" w:rsidP="008B071D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color w:val="0000FF"/>
                <w:sz w:val="24"/>
                <w:szCs w:val="24"/>
              </w:rPr>
              <w:t>29.</w:t>
            </w:r>
            <w:r w:rsidR="00CC2666">
              <w:rPr>
                <w:rFonts w:ascii="SassoonPrimaryInfant" w:hAnsi="SassoonPrimaryInfant"/>
                <w:color w:val="0000FF"/>
                <w:sz w:val="24"/>
                <w:szCs w:val="24"/>
              </w:rPr>
              <w:t>3.21</w:t>
            </w:r>
          </w:p>
        </w:tc>
        <w:tc>
          <w:tcPr>
            <w:tcW w:w="3062" w:type="dxa"/>
          </w:tcPr>
          <w:p w:rsidR="00CC2666" w:rsidRPr="006E167E" w:rsidRDefault="00CC2666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One</w:t>
            </w:r>
          </w:p>
        </w:tc>
        <w:tc>
          <w:tcPr>
            <w:tcW w:w="3075" w:type="dxa"/>
          </w:tcPr>
          <w:p w:rsidR="00CC2666" w:rsidRPr="006E167E" w:rsidRDefault="00CC2666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Two</w:t>
            </w:r>
          </w:p>
        </w:tc>
        <w:tc>
          <w:tcPr>
            <w:tcW w:w="3321" w:type="dxa"/>
          </w:tcPr>
          <w:p w:rsidR="00CC2666" w:rsidRPr="006E167E" w:rsidRDefault="00CC2666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Three</w:t>
            </w:r>
          </w:p>
          <w:p w:rsidR="00CC2666" w:rsidRPr="006E167E" w:rsidRDefault="00CC2666">
            <w:pPr>
              <w:rPr>
                <w:rFonts w:ascii="SassoonPrimaryInfant" w:hAnsi="SassoonPrimaryInfant"/>
                <w:sz w:val="32"/>
              </w:rPr>
            </w:pPr>
          </w:p>
        </w:tc>
      </w:tr>
      <w:tr w:rsidR="00FE6FE0" w:rsidRPr="000D3C3C" w:rsidTr="00F77D38">
        <w:trPr>
          <w:trHeight w:val="1354"/>
        </w:trPr>
        <w:tc>
          <w:tcPr>
            <w:tcW w:w="1912" w:type="dxa"/>
          </w:tcPr>
          <w:p w:rsidR="00E108F6" w:rsidRPr="006E167E" w:rsidRDefault="00E108F6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Monday</w:t>
            </w:r>
          </w:p>
        </w:tc>
        <w:tc>
          <w:tcPr>
            <w:tcW w:w="3062" w:type="dxa"/>
          </w:tcPr>
          <w:p w:rsidR="00E108F6" w:rsidRDefault="00E108F6" w:rsidP="00043330">
            <w:r w:rsidRPr="006E167E">
              <w:rPr>
                <w:rFonts w:ascii="SassoonPrimaryInfant" w:hAnsi="SassoonPrimaryInfant"/>
                <w:sz w:val="32"/>
              </w:rPr>
              <w:t>English</w:t>
            </w:r>
            <w:r>
              <w:t xml:space="preserve"> </w:t>
            </w:r>
          </w:p>
          <w:p w:rsidR="00F651E7" w:rsidRDefault="008B071D" w:rsidP="00CC2666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7" w:history="1">
              <w:r w:rsidR="00F651E7" w:rsidRPr="00366D65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E108F6" w:rsidRPr="00F651E7" w:rsidRDefault="00F651E7" w:rsidP="00CC2666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651E7">
              <w:rPr>
                <w:rFonts w:ascii="SassoonPrimaryInfant" w:hAnsi="SassoonPrimaryInfant"/>
                <w:sz w:val="18"/>
                <w:szCs w:val="18"/>
              </w:rPr>
              <w:t>/lessons/to-identify-the-main-characters-and-the-setting-in-a-visual-narrative-c8w68t?activity=video&amp;step=1</w:t>
            </w:r>
          </w:p>
        </w:tc>
        <w:tc>
          <w:tcPr>
            <w:tcW w:w="3075" w:type="dxa"/>
          </w:tcPr>
          <w:p w:rsidR="00E108F6" w:rsidRDefault="00E108F6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</w:p>
          <w:p w:rsidR="00F651E7" w:rsidRDefault="008B071D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8" w:history="1">
              <w:r w:rsidR="00F651E7" w:rsidRPr="00366D65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E108F6" w:rsidRPr="004F215A" w:rsidRDefault="00F651E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651E7">
              <w:rPr>
                <w:rFonts w:ascii="SassoonPrimaryInfant" w:hAnsi="SassoonPrimaryInfant"/>
                <w:sz w:val="18"/>
                <w:szCs w:val="18"/>
              </w:rPr>
              <w:t>/lessons/describing-coordinate-positions-on-a-grid-6hgpat</w:t>
            </w:r>
          </w:p>
        </w:tc>
        <w:tc>
          <w:tcPr>
            <w:tcW w:w="3321" w:type="dxa"/>
          </w:tcPr>
          <w:p w:rsidR="00F77D38" w:rsidRDefault="00D96A98" w:rsidP="00D96A98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Mental health</w:t>
            </w:r>
            <w:bookmarkStart w:id="0" w:name="_GoBack"/>
            <w:bookmarkEnd w:id="0"/>
          </w:p>
          <w:p w:rsidR="00F77D38" w:rsidRDefault="008B071D" w:rsidP="00D96A98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9" w:history="1">
              <w:r w:rsidR="00F77D38" w:rsidRPr="00366D65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https://www.youtube.com/</w:t>
              </w:r>
            </w:hyperlink>
          </w:p>
          <w:p w:rsidR="00F77D38" w:rsidRPr="00F77D38" w:rsidRDefault="00F77D38" w:rsidP="00D96A98">
            <w:pPr>
              <w:rPr>
                <w:rFonts w:ascii="SassoonPrimaryInfant" w:hAnsi="SassoonPrimaryInfant"/>
                <w:sz w:val="18"/>
                <w:szCs w:val="18"/>
              </w:rPr>
            </w:pPr>
            <w:proofErr w:type="spellStart"/>
            <w:r w:rsidRPr="00F77D38">
              <w:rPr>
                <w:rFonts w:ascii="SassoonPrimaryInfant" w:hAnsi="SassoonPrimaryInfant"/>
                <w:sz w:val="18"/>
                <w:szCs w:val="18"/>
              </w:rPr>
              <w:t>watch?v</w:t>
            </w:r>
            <w:proofErr w:type="spellEnd"/>
            <w:r w:rsidRPr="00F77D38">
              <w:rPr>
                <w:rFonts w:ascii="SassoonPrimaryInfant" w:hAnsi="SassoonPrimaryInfant"/>
                <w:sz w:val="18"/>
                <w:szCs w:val="18"/>
              </w:rPr>
              <w:t>=mZO-R7iuCNo</w:t>
            </w:r>
          </w:p>
          <w:p w:rsidR="00D96A98" w:rsidRPr="00F71947" w:rsidRDefault="00D96A98" w:rsidP="00F651E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t xml:space="preserve"> </w:t>
            </w:r>
          </w:p>
        </w:tc>
      </w:tr>
      <w:tr w:rsidR="00FE6FE0" w:rsidRPr="000D3C3C" w:rsidTr="00F77D38">
        <w:trPr>
          <w:trHeight w:val="1166"/>
        </w:trPr>
        <w:tc>
          <w:tcPr>
            <w:tcW w:w="1912" w:type="dxa"/>
          </w:tcPr>
          <w:p w:rsidR="00E108F6" w:rsidRPr="006E167E" w:rsidRDefault="00E108F6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Tuesday</w:t>
            </w:r>
          </w:p>
        </w:tc>
        <w:tc>
          <w:tcPr>
            <w:tcW w:w="3062" w:type="dxa"/>
          </w:tcPr>
          <w:p w:rsidR="00E108F6" w:rsidRDefault="00E108F6" w:rsidP="00043330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English</w:t>
            </w:r>
            <w:r>
              <w:t xml:space="preserve"> </w:t>
            </w:r>
          </w:p>
          <w:p w:rsidR="00F651E7" w:rsidRDefault="008B071D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0" w:history="1">
              <w:r w:rsidR="00F651E7" w:rsidRPr="00366D65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E108F6" w:rsidRPr="006E167E" w:rsidRDefault="00F651E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651E7">
              <w:rPr>
                <w:rFonts w:ascii="SassoonPrimaryInfant" w:hAnsi="SassoonPrimaryInfant"/>
                <w:sz w:val="18"/>
                <w:szCs w:val="18"/>
              </w:rPr>
              <w:t>/lessons/to-investigate-suffixes-past-and-present-tense-6nhkjc</w:t>
            </w:r>
          </w:p>
        </w:tc>
        <w:tc>
          <w:tcPr>
            <w:tcW w:w="3075" w:type="dxa"/>
          </w:tcPr>
          <w:p w:rsidR="00E108F6" w:rsidRDefault="00E108F6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</w:p>
          <w:p w:rsidR="00F651E7" w:rsidRDefault="008B071D" w:rsidP="00CC2666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1" w:history="1">
              <w:r w:rsidR="00F651E7" w:rsidRPr="00366D65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E108F6" w:rsidRPr="008C54C5" w:rsidRDefault="00F651E7" w:rsidP="00CC2666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651E7">
              <w:rPr>
                <w:rFonts w:ascii="SassoonPrimaryInfant" w:hAnsi="SassoonPrimaryInfant"/>
                <w:sz w:val="18"/>
                <w:szCs w:val="18"/>
              </w:rPr>
              <w:t>/lessons/translating-simple-shapes-6hjpat</w:t>
            </w:r>
          </w:p>
        </w:tc>
        <w:tc>
          <w:tcPr>
            <w:tcW w:w="3321" w:type="dxa"/>
          </w:tcPr>
          <w:p w:rsidR="00E108F6" w:rsidRDefault="00E108F6" w:rsidP="00E108F6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PE</w:t>
            </w:r>
          </w:p>
          <w:p w:rsidR="00F77D38" w:rsidRDefault="008B071D" w:rsidP="00D96A98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2" w:history="1">
              <w:r w:rsidR="00F77D38" w:rsidRPr="00366D65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https://www.youtube.com/</w:t>
              </w:r>
            </w:hyperlink>
          </w:p>
          <w:p w:rsidR="00E108F6" w:rsidRPr="00D96A98" w:rsidRDefault="00F77D38" w:rsidP="00D96A98">
            <w:pPr>
              <w:rPr>
                <w:rFonts w:ascii="SassoonPrimaryInfant" w:hAnsi="SassoonPrimaryInfant"/>
                <w:sz w:val="18"/>
                <w:szCs w:val="18"/>
              </w:rPr>
            </w:pPr>
            <w:proofErr w:type="spellStart"/>
            <w:r w:rsidRPr="00F77D38">
              <w:rPr>
                <w:rFonts w:ascii="SassoonPrimaryInfant" w:hAnsi="SassoonPrimaryInfant"/>
                <w:sz w:val="18"/>
                <w:szCs w:val="18"/>
              </w:rPr>
              <w:t>watch?v</w:t>
            </w:r>
            <w:proofErr w:type="spellEnd"/>
            <w:r w:rsidRPr="00F77D38">
              <w:rPr>
                <w:rFonts w:ascii="SassoonPrimaryInfant" w:hAnsi="SassoonPrimaryInfant"/>
                <w:sz w:val="18"/>
                <w:szCs w:val="18"/>
              </w:rPr>
              <w:t>=pJGqlIa4Dbw</w:t>
            </w:r>
          </w:p>
        </w:tc>
      </w:tr>
      <w:tr w:rsidR="00FE6FE0" w:rsidRPr="009939BE" w:rsidTr="00F77D38">
        <w:trPr>
          <w:trHeight w:val="1354"/>
        </w:trPr>
        <w:tc>
          <w:tcPr>
            <w:tcW w:w="1912" w:type="dxa"/>
          </w:tcPr>
          <w:p w:rsidR="00E108F6" w:rsidRPr="006E167E" w:rsidRDefault="00E108F6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Wednesday</w:t>
            </w:r>
          </w:p>
        </w:tc>
        <w:tc>
          <w:tcPr>
            <w:tcW w:w="3062" w:type="dxa"/>
          </w:tcPr>
          <w:p w:rsidR="00E108F6" w:rsidRDefault="00E108F6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English</w:t>
            </w:r>
          </w:p>
          <w:p w:rsidR="00F651E7" w:rsidRDefault="008B071D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3" w:history="1">
              <w:r w:rsidR="00F651E7" w:rsidRPr="00366D65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E108F6" w:rsidRPr="00F651E7" w:rsidRDefault="00F651E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651E7">
              <w:rPr>
                <w:rFonts w:ascii="SassoonPrimaryInfant" w:hAnsi="SassoonPrimaryInfant"/>
                <w:sz w:val="18"/>
                <w:szCs w:val="18"/>
              </w:rPr>
              <w:t>/lessons/to-explore-simple-sentences-cmwp8r</w:t>
            </w:r>
          </w:p>
        </w:tc>
        <w:tc>
          <w:tcPr>
            <w:tcW w:w="3075" w:type="dxa"/>
          </w:tcPr>
          <w:p w:rsidR="00E108F6" w:rsidRDefault="00E108F6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</w:p>
          <w:p w:rsidR="00F651E7" w:rsidRDefault="008B071D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4" w:history="1">
              <w:r w:rsidR="00F651E7" w:rsidRPr="00366D65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E108F6" w:rsidRPr="00BA7306" w:rsidRDefault="00F651E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651E7">
              <w:rPr>
                <w:rFonts w:ascii="SassoonPrimaryInfant" w:hAnsi="SassoonPrimaryInfant"/>
                <w:sz w:val="18"/>
                <w:szCs w:val="18"/>
              </w:rPr>
              <w:t>/lessons/reflecting-simple-shapes-6mu3ec</w:t>
            </w:r>
          </w:p>
        </w:tc>
        <w:tc>
          <w:tcPr>
            <w:tcW w:w="3321" w:type="dxa"/>
          </w:tcPr>
          <w:p w:rsidR="00F77D38" w:rsidRDefault="00E108F6">
            <w:r w:rsidRPr="009939BE">
              <w:rPr>
                <w:rFonts w:ascii="SassoonPrimaryInfant" w:hAnsi="SassoonPrimaryInfant"/>
                <w:sz w:val="32"/>
                <w:szCs w:val="32"/>
              </w:rPr>
              <w:t>History</w:t>
            </w:r>
            <w:r w:rsidR="00D96A98">
              <w:t xml:space="preserve"> </w:t>
            </w:r>
          </w:p>
          <w:p w:rsidR="00F77D38" w:rsidRDefault="008B071D">
            <w:pPr>
              <w:rPr>
                <w:rFonts w:ascii="SassoonPrimaryType" w:hAnsi="SassoonPrimaryType"/>
                <w:sz w:val="18"/>
                <w:szCs w:val="18"/>
              </w:rPr>
            </w:pPr>
            <w:hyperlink r:id="rId15" w:history="1">
              <w:r w:rsidR="00F77D38" w:rsidRPr="00366D65">
                <w:rPr>
                  <w:rStyle w:val="Hyperlink"/>
                  <w:rFonts w:ascii="SassoonPrimaryType" w:hAnsi="SassoonPrimaryType"/>
                  <w:sz w:val="18"/>
                  <w:szCs w:val="18"/>
                </w:rPr>
                <w:t>https://www.bbc.co.uk/bitesize</w:t>
              </w:r>
            </w:hyperlink>
          </w:p>
          <w:p w:rsidR="00D96A98" w:rsidRDefault="00FE6FE0">
            <w:r w:rsidRPr="00FE6FE0">
              <w:rPr>
                <w:rFonts w:ascii="SassoonPrimaryType" w:hAnsi="SassoonPrimaryType"/>
                <w:sz w:val="18"/>
                <w:szCs w:val="18"/>
              </w:rPr>
              <w:t>/topics/ztyr9j6/articles/</w:t>
            </w:r>
            <w:proofErr w:type="spellStart"/>
            <w:r w:rsidRPr="00FE6FE0">
              <w:rPr>
                <w:rFonts w:ascii="SassoonPrimaryType" w:hAnsi="SassoonPrimaryType"/>
                <w:sz w:val="18"/>
                <w:szCs w:val="18"/>
              </w:rPr>
              <w:t>zjcxwty</w:t>
            </w:r>
            <w:proofErr w:type="spellEnd"/>
          </w:p>
          <w:p w:rsidR="00F77D38" w:rsidRDefault="008B071D">
            <w:pPr>
              <w:rPr>
                <w:rFonts w:ascii="SassoonPrimaryType" w:hAnsi="SassoonPrimaryType"/>
                <w:sz w:val="18"/>
                <w:szCs w:val="18"/>
              </w:rPr>
            </w:pPr>
            <w:hyperlink r:id="rId16" w:history="1">
              <w:r w:rsidR="00F77D38" w:rsidRPr="00366D65">
                <w:rPr>
                  <w:rStyle w:val="Hyperlink"/>
                  <w:rFonts w:ascii="SassoonPrimaryType" w:hAnsi="SassoonPrimaryType"/>
                  <w:sz w:val="18"/>
                  <w:szCs w:val="18"/>
                </w:rPr>
                <w:t>https://www.natgeokids.com/</w:t>
              </w:r>
            </w:hyperlink>
          </w:p>
          <w:p w:rsidR="00F77D38" w:rsidRDefault="00F77D38">
            <w:pPr>
              <w:rPr>
                <w:rFonts w:ascii="SassoonPrimaryType" w:hAnsi="SassoonPrimaryType"/>
                <w:sz w:val="18"/>
                <w:szCs w:val="18"/>
              </w:rPr>
            </w:pPr>
            <w:proofErr w:type="spellStart"/>
            <w:r w:rsidRPr="00F77D38">
              <w:rPr>
                <w:rFonts w:ascii="SassoonPrimaryType" w:hAnsi="SassoonPrimaryType"/>
                <w:sz w:val="18"/>
                <w:szCs w:val="18"/>
              </w:rPr>
              <w:t>uk</w:t>
            </w:r>
            <w:proofErr w:type="spellEnd"/>
            <w:r w:rsidRPr="00F77D38">
              <w:rPr>
                <w:rFonts w:ascii="SassoonPrimaryType" w:hAnsi="SassoonPrimaryType"/>
                <w:sz w:val="18"/>
                <w:szCs w:val="18"/>
              </w:rPr>
              <w:t>/discover/history/general-history/</w:t>
            </w:r>
          </w:p>
          <w:p w:rsidR="00FE6FE0" w:rsidRPr="00F77D38" w:rsidRDefault="00F77D38">
            <w:pPr>
              <w:rPr>
                <w:rFonts w:ascii="SassoonPrimaryType" w:hAnsi="SassoonPrimaryType"/>
                <w:sz w:val="18"/>
                <w:szCs w:val="18"/>
              </w:rPr>
            </w:pPr>
            <w:r w:rsidRPr="00F77D38">
              <w:rPr>
                <w:rFonts w:ascii="SassoonPrimaryType" w:hAnsi="SassoonPrimaryType"/>
                <w:sz w:val="18"/>
                <w:szCs w:val="18"/>
              </w:rPr>
              <w:t>10-facts-about-the-vikings/</w:t>
            </w:r>
          </w:p>
          <w:p w:rsidR="00E108F6" w:rsidRPr="009939BE" w:rsidRDefault="00E108F6" w:rsidP="00F651E7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FE6FE0" w:rsidRPr="00A47E9B" w:rsidTr="00F77D38">
        <w:trPr>
          <w:trHeight w:val="1354"/>
        </w:trPr>
        <w:tc>
          <w:tcPr>
            <w:tcW w:w="1912" w:type="dxa"/>
          </w:tcPr>
          <w:p w:rsidR="00E108F6" w:rsidRPr="006E167E" w:rsidRDefault="00E108F6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Thursday</w:t>
            </w:r>
          </w:p>
        </w:tc>
        <w:tc>
          <w:tcPr>
            <w:tcW w:w="3062" w:type="dxa"/>
          </w:tcPr>
          <w:p w:rsidR="00E108F6" w:rsidRDefault="00E108F6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English</w:t>
            </w:r>
          </w:p>
          <w:p w:rsidR="00F651E7" w:rsidRDefault="008B071D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7" w:history="1">
              <w:r w:rsidR="00F651E7" w:rsidRPr="00366D65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E108F6" w:rsidRPr="00E31998" w:rsidRDefault="00F651E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651E7">
              <w:rPr>
                <w:rFonts w:ascii="SassoonPrimaryInfant" w:hAnsi="SassoonPrimaryInfant"/>
                <w:sz w:val="18"/>
                <w:szCs w:val="18"/>
              </w:rPr>
              <w:t>/lessons/to-sequence-and-retell-the-opening-6nhked</w:t>
            </w:r>
          </w:p>
        </w:tc>
        <w:tc>
          <w:tcPr>
            <w:tcW w:w="3075" w:type="dxa"/>
          </w:tcPr>
          <w:p w:rsidR="00E108F6" w:rsidRDefault="00E108F6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</w:p>
          <w:p w:rsidR="00F651E7" w:rsidRDefault="008B071D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8" w:history="1">
              <w:r w:rsidR="00F651E7" w:rsidRPr="00366D65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E108F6" w:rsidRPr="00BA7306" w:rsidRDefault="00F651E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651E7">
              <w:rPr>
                <w:rFonts w:ascii="SassoonPrimaryInfant" w:hAnsi="SassoonPrimaryInfant"/>
                <w:sz w:val="18"/>
                <w:szCs w:val="18"/>
              </w:rPr>
              <w:t>/lessons/solving-practical-coordinate-problems-part-1-c9h3ec</w:t>
            </w:r>
          </w:p>
        </w:tc>
        <w:tc>
          <w:tcPr>
            <w:tcW w:w="3321" w:type="dxa"/>
          </w:tcPr>
          <w:p w:rsidR="00E108F6" w:rsidRDefault="00E108F6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Art</w:t>
            </w:r>
          </w:p>
          <w:p w:rsidR="00F77D38" w:rsidRDefault="008B071D" w:rsidP="00E108F6">
            <w:pPr>
              <w:rPr>
                <w:rFonts w:ascii="SassoonPrimaryInfant" w:hAnsi="SassoonPrimaryInfant"/>
                <w:sz w:val="16"/>
                <w:szCs w:val="16"/>
              </w:rPr>
            </w:pPr>
            <w:hyperlink r:id="rId19" w:history="1">
              <w:r w:rsidR="00F77D38" w:rsidRPr="00366D65">
                <w:rPr>
                  <w:rStyle w:val="Hyperlink"/>
                  <w:rFonts w:ascii="SassoonPrimaryInfant" w:hAnsi="SassoonPrimaryInfant"/>
                  <w:sz w:val="16"/>
                  <w:szCs w:val="16"/>
                </w:rPr>
                <w:t>https://www.youtube.com/</w:t>
              </w:r>
            </w:hyperlink>
          </w:p>
          <w:p w:rsidR="00E108F6" w:rsidRPr="00A47E9B" w:rsidRDefault="00F77D38" w:rsidP="00E108F6">
            <w:pPr>
              <w:rPr>
                <w:rFonts w:ascii="SassoonPrimaryInfant" w:hAnsi="SassoonPrimaryInfant"/>
                <w:sz w:val="16"/>
                <w:szCs w:val="16"/>
              </w:rPr>
            </w:pPr>
            <w:proofErr w:type="spellStart"/>
            <w:r w:rsidRPr="00F77D38">
              <w:rPr>
                <w:rFonts w:ascii="SassoonPrimaryInfant" w:hAnsi="SassoonPrimaryInfant"/>
                <w:sz w:val="16"/>
                <w:szCs w:val="16"/>
              </w:rPr>
              <w:t>watch?v</w:t>
            </w:r>
            <w:proofErr w:type="spellEnd"/>
            <w:r w:rsidRPr="00F77D38">
              <w:rPr>
                <w:rFonts w:ascii="SassoonPrimaryInfant" w:hAnsi="SassoonPrimaryInfant"/>
                <w:sz w:val="16"/>
                <w:szCs w:val="16"/>
              </w:rPr>
              <w:t>=eYlPYEQil54</w:t>
            </w:r>
          </w:p>
        </w:tc>
      </w:tr>
      <w:tr w:rsidR="00FE6FE0" w:rsidRPr="000D3C3C" w:rsidTr="00F77D38">
        <w:trPr>
          <w:trHeight w:val="1354"/>
        </w:trPr>
        <w:tc>
          <w:tcPr>
            <w:tcW w:w="1912" w:type="dxa"/>
          </w:tcPr>
          <w:p w:rsidR="00E108F6" w:rsidRPr="006E167E" w:rsidRDefault="00E108F6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Friday</w:t>
            </w:r>
          </w:p>
        </w:tc>
        <w:tc>
          <w:tcPr>
            <w:tcW w:w="3062" w:type="dxa"/>
          </w:tcPr>
          <w:p w:rsidR="00F651E7" w:rsidRDefault="00E108F6" w:rsidP="00F651E7">
            <w:pPr>
              <w:rPr>
                <w:rFonts w:ascii="SassoonPrimaryType" w:hAnsi="SassoonPrimaryType"/>
                <w:sz w:val="18"/>
                <w:szCs w:val="18"/>
              </w:rPr>
            </w:pPr>
            <w:r w:rsidRPr="006E167E">
              <w:rPr>
                <w:rFonts w:ascii="SassoonPrimaryInfant" w:hAnsi="SassoonPrimaryInfant"/>
                <w:sz w:val="32"/>
              </w:rPr>
              <w:t>English</w:t>
            </w:r>
            <w:r>
              <w:t xml:space="preserve"> </w:t>
            </w:r>
            <w:hyperlink r:id="rId20" w:history="1">
              <w:r w:rsidR="00F651E7" w:rsidRPr="00366D65">
                <w:rPr>
                  <w:rStyle w:val="Hyperlink"/>
                  <w:rFonts w:ascii="SassoonPrimaryType" w:hAnsi="SassoonPrimaryType"/>
                  <w:sz w:val="18"/>
                  <w:szCs w:val="18"/>
                </w:rPr>
                <w:t>https://classroom.thenational.academy</w:t>
              </w:r>
            </w:hyperlink>
          </w:p>
          <w:p w:rsidR="00E108F6" w:rsidRPr="004F215A" w:rsidRDefault="00F651E7" w:rsidP="00F651E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651E7">
              <w:rPr>
                <w:rFonts w:ascii="SassoonPrimaryType" w:hAnsi="SassoonPrimaryType"/>
                <w:sz w:val="18"/>
                <w:szCs w:val="18"/>
              </w:rPr>
              <w:t>/lessons/to-develop-a-rich-understanding-of-words-associated-with-night-time-60r3gc</w:t>
            </w:r>
          </w:p>
        </w:tc>
        <w:tc>
          <w:tcPr>
            <w:tcW w:w="3075" w:type="dxa"/>
          </w:tcPr>
          <w:p w:rsidR="00E108F6" w:rsidRDefault="00E108F6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CC2666">
              <w:rPr>
                <w:rFonts w:ascii="SassoonPrimaryInfant" w:hAnsi="SassoonPrimaryInfant"/>
                <w:sz w:val="32"/>
                <w:szCs w:val="32"/>
              </w:rPr>
              <w:t>Maths</w:t>
            </w:r>
          </w:p>
          <w:p w:rsidR="00FE6FE0" w:rsidRDefault="008B071D" w:rsidP="00F651E7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21" w:history="1">
              <w:r w:rsidR="00FE6FE0" w:rsidRPr="00366D65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E108F6" w:rsidRPr="00BA4FA8" w:rsidRDefault="00FE6FE0" w:rsidP="00F651E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E6FE0">
              <w:rPr>
                <w:rFonts w:ascii="SassoonPrimaryInfant" w:hAnsi="SassoonPrimaryInfant"/>
                <w:sz w:val="18"/>
                <w:szCs w:val="18"/>
              </w:rPr>
              <w:t>/lessons/solving-practical-coordinate-problems-part-2-6hh34e</w:t>
            </w:r>
          </w:p>
        </w:tc>
        <w:tc>
          <w:tcPr>
            <w:tcW w:w="3321" w:type="dxa"/>
          </w:tcPr>
          <w:p w:rsidR="00E108F6" w:rsidRDefault="00E108F6" w:rsidP="00E108F6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E108F6">
              <w:rPr>
                <w:rFonts w:ascii="SassoonPrimaryInfant" w:hAnsi="SassoonPrimaryInfant"/>
                <w:sz w:val="32"/>
                <w:szCs w:val="32"/>
              </w:rPr>
              <w:t xml:space="preserve">Games </w:t>
            </w:r>
          </w:p>
          <w:p w:rsidR="00D96A98" w:rsidRDefault="00D96A98" w:rsidP="00E108F6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ictgames.com</w:t>
            </w:r>
          </w:p>
          <w:p w:rsidR="00D96A98" w:rsidRPr="00E108F6" w:rsidRDefault="00D96A98" w:rsidP="00E108F6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E108F6" w:rsidRPr="006E167E" w:rsidRDefault="00E108F6" w:rsidP="00E108F6">
            <w:pPr>
              <w:rPr>
                <w:rFonts w:ascii="SassoonPrimaryInfant" w:hAnsi="SassoonPrimaryInfant"/>
                <w:sz w:val="32"/>
              </w:rPr>
            </w:pPr>
          </w:p>
        </w:tc>
      </w:tr>
    </w:tbl>
    <w:p w:rsidR="003627AF" w:rsidRPr="000D3C3C" w:rsidRDefault="003627AF">
      <w:pPr>
        <w:rPr>
          <w:sz w:val="2"/>
          <w:szCs w:val="2"/>
        </w:rPr>
      </w:pPr>
    </w:p>
    <w:sectPr w:rsidR="003627AF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E5"/>
    <w:rsid w:val="00043330"/>
    <w:rsid w:val="000D3C3C"/>
    <w:rsid w:val="00177FD3"/>
    <w:rsid w:val="00212DA1"/>
    <w:rsid w:val="002F10D0"/>
    <w:rsid w:val="003627AF"/>
    <w:rsid w:val="003A21E3"/>
    <w:rsid w:val="003B79E5"/>
    <w:rsid w:val="003C3933"/>
    <w:rsid w:val="00474EF9"/>
    <w:rsid w:val="004F215A"/>
    <w:rsid w:val="006E167E"/>
    <w:rsid w:val="007676BE"/>
    <w:rsid w:val="00774703"/>
    <w:rsid w:val="00811D14"/>
    <w:rsid w:val="008A31D6"/>
    <w:rsid w:val="008B071D"/>
    <w:rsid w:val="008C54C5"/>
    <w:rsid w:val="009939BE"/>
    <w:rsid w:val="00A47E9B"/>
    <w:rsid w:val="00B134BD"/>
    <w:rsid w:val="00B20CB3"/>
    <w:rsid w:val="00BA4FA8"/>
    <w:rsid w:val="00BA7306"/>
    <w:rsid w:val="00C52FFD"/>
    <w:rsid w:val="00CB45AF"/>
    <w:rsid w:val="00CC2666"/>
    <w:rsid w:val="00D96A98"/>
    <w:rsid w:val="00E108F6"/>
    <w:rsid w:val="00E31998"/>
    <w:rsid w:val="00F651E7"/>
    <w:rsid w:val="00F71947"/>
    <w:rsid w:val="00F77D38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79A08"/>
  <w15:docId w15:val="{61A2EBC1-BE3C-4C9C-A3B9-D074079B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76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6B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39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" TargetMode="External"/><Relationship Id="rId13" Type="http://schemas.openxmlformats.org/officeDocument/2006/relationships/hyperlink" Target="https://classroom.thenational.academy" TargetMode="External"/><Relationship Id="rId18" Type="http://schemas.openxmlformats.org/officeDocument/2006/relationships/hyperlink" Target="https://classroom.thenational.academ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" TargetMode="External"/><Relationship Id="rId7" Type="http://schemas.openxmlformats.org/officeDocument/2006/relationships/hyperlink" Target="https://classroom.thenational.academy" TargetMode="External"/><Relationship Id="rId12" Type="http://schemas.openxmlformats.org/officeDocument/2006/relationships/hyperlink" Target="https://www.youtube.com/" TargetMode="External"/><Relationship Id="rId17" Type="http://schemas.openxmlformats.org/officeDocument/2006/relationships/hyperlink" Target="https://classroom.thenational.academ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atgeokids.com/" TargetMode="External"/><Relationship Id="rId20" Type="http://schemas.openxmlformats.org/officeDocument/2006/relationships/hyperlink" Target="https://classroom.thenational.academy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classroom.thenational.academy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bbc.co.uk/bitesiz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assroom.thenational.academy" TargetMode="External"/><Relationship Id="rId19" Type="http://schemas.openxmlformats.org/officeDocument/2006/relationships/hyperlink" Target="https://www.youtube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" TargetMode="External"/><Relationship Id="rId14" Type="http://schemas.openxmlformats.org/officeDocument/2006/relationships/hyperlink" Target="https://classroom.thenational.academy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Year%204%20planning\Class%204%20stuff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Crickmay</dc:creator>
  <cp:lastModifiedBy>Jess Crickmay</cp:lastModifiedBy>
  <cp:revision>2</cp:revision>
  <dcterms:created xsi:type="dcterms:W3CDTF">2021-03-28T14:33:00Z</dcterms:created>
  <dcterms:modified xsi:type="dcterms:W3CDTF">2021-03-28T14:33:00Z</dcterms:modified>
</cp:coreProperties>
</file>