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092A9C">
      <w:pPr>
        <w:rPr>
          <w:b/>
          <w:color w:val="00B050"/>
          <w:u w:val="single"/>
        </w:rPr>
      </w:pPr>
      <w:r w:rsidRPr="00092A9C">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Default="00F83FF0" w:rsidP="006C029B">
      <w:pPr>
        <w:spacing w:after="0"/>
        <w:rPr>
          <w:rFonts w:ascii="Girls Have Many Secrets" w:hAnsi="Girls Have Many Secrets"/>
          <w:sz w:val="40"/>
          <w:szCs w:val="40"/>
        </w:rPr>
      </w:pPr>
      <w:proofErr w:type="gramStart"/>
      <w:r>
        <w:rPr>
          <w:rFonts w:ascii="Girls Have Many Secrets" w:hAnsi="Girls Have Many Secrets"/>
          <w:sz w:val="40"/>
          <w:szCs w:val="40"/>
        </w:rPr>
        <w:t>A nice easy activity this week but it just use</w:t>
      </w:r>
      <w:proofErr w:type="gramEnd"/>
      <w:r>
        <w:rPr>
          <w:rFonts w:ascii="Girls Have Many Secrets" w:hAnsi="Girls Have Many Secrets"/>
          <w:sz w:val="40"/>
          <w:szCs w:val="40"/>
        </w:rPr>
        <w:t xml:space="preserve"> instruments. If you don’t have </w:t>
      </w:r>
      <w:proofErr w:type="gramStart"/>
      <w:r>
        <w:rPr>
          <w:rFonts w:ascii="Girls Have Many Secrets" w:hAnsi="Girls Have Many Secrets"/>
          <w:sz w:val="40"/>
          <w:szCs w:val="40"/>
        </w:rPr>
        <w:t>any  instruments</w:t>
      </w:r>
      <w:proofErr w:type="gramEnd"/>
      <w:r>
        <w:rPr>
          <w:rFonts w:ascii="Girls Have Many Secrets" w:hAnsi="Girls Have Many Secrets"/>
          <w:sz w:val="40"/>
          <w:szCs w:val="40"/>
        </w:rPr>
        <w:t xml:space="preserve"> at home feel free to ask for a loan from school. Also you can use some of the alternative we have discussed before like a saucepan and wooden spoon some marbles in a sock etc. The important focus is on rhythm developing an ability to follow a beat and learning those new words as it suggests in the second part. </w:t>
      </w:r>
    </w:p>
    <w:p w:rsidR="00F83FF0" w:rsidRPr="00324D56" w:rsidRDefault="00F83FF0" w:rsidP="006C029B">
      <w:pPr>
        <w:spacing w:after="0"/>
        <w:rPr>
          <w:rFonts w:ascii="Girls Have Many Secrets" w:hAnsi="Girls Have Many Secrets"/>
          <w:sz w:val="40"/>
          <w:szCs w:val="40"/>
        </w:rPr>
      </w:pP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092A9C" w:rsidP="006C029B">
      <w:pPr>
        <w:spacing w:after="0"/>
        <w:rPr>
          <w:rFonts w:ascii="Girls Have Many Secrets" w:hAnsi="Girls Have Many Secrets"/>
          <w:sz w:val="40"/>
        </w:rPr>
      </w:pPr>
      <w:r>
        <w:rPr>
          <w:rFonts w:ascii="Girls Have Many Secrets" w:hAnsi="Girls Have Many Secrets"/>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alt="Bitmoji Image" style="position:absolute;margin-left:429.65pt;margin-top:55.65pt;width:105.65pt;height:105.65pt;z-index:1;visibility:visible">
            <v:imagedata r:id="rId5" o:title="Bitmoji Imag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F83FF0" w:rsidRDefault="00F83FF0" w:rsidP="006C029B">
      <w:pPr>
        <w:spacing w:after="0"/>
        <w:rPr>
          <w:rFonts w:ascii="Girls Have Many Secrets" w:hAnsi="Girls Have Many Secrets"/>
          <w:sz w:val="40"/>
        </w:rPr>
      </w:pPr>
    </w:p>
    <w:p w:rsidR="00F83FF0" w:rsidRDefault="00F83FF0" w:rsidP="006C029B">
      <w:pPr>
        <w:spacing w:after="0"/>
        <w:rPr>
          <w:rFonts w:ascii="Girls Have Many Secrets" w:hAnsi="Girls Have Many Secrets"/>
          <w:sz w:val="40"/>
        </w:rPr>
      </w:pPr>
    </w:p>
    <w:p w:rsidR="002607EC" w:rsidRPr="002607EC" w:rsidRDefault="00F83FF0" w:rsidP="000B0D95">
      <w:pPr>
        <w:spacing w:after="0"/>
        <w:rPr>
          <w:rFonts w:ascii="Girls Have Many Secrets" w:hAnsi="Girls Have Many Secrets"/>
          <w:sz w:val="40"/>
        </w:rPr>
      </w:pPr>
      <w:r>
        <w:rPr>
          <w:rFonts w:ascii="Girls Have Many Secrets" w:hAnsi="Girls Have Many Secrets"/>
          <w:noProof/>
          <w:sz w:val="40"/>
          <w:lang w:eastAsia="en-GB"/>
        </w:rPr>
        <w:lastRenderedPageBreak/>
        <w:pict>
          <v:group id="_x0000_s1046" style="position:absolute;margin-left:-44.1pt;margin-top:-5.7pt;width:784.4pt;height:15.45pt;z-index:2" coordorigin="493,228" coordsize="15688,309">
            <v:shape id="_x0000_s1047"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13448;top:228;width:312;height:223" strokeweight="1.5pt"/>
            <v:group id="_x0000_s1049" style="position:absolute;left:9245;top:241;width:236;height:223" coordorigin="9091,153" coordsize="236,223">
              <v:shapetype id="_x0000_t32" coordsize="21600,21600" o:spt="32" o:oned="t" path="m,l21600,21600e" filled="f">
                <v:path arrowok="t" fillok="f" o:connecttype="none"/>
                <o:lock v:ext="edit" shapetype="t"/>
              </v:shapetype>
              <v:shape id="_x0000_s1050" type="#_x0000_t32" style="position:absolute;left:9091;top:153;width:97;height:223;flip:x" o:connectortype="straight" strokeweight="1.5pt"/>
              <v:shape id="_x0000_s1051" type="#_x0000_t32" style="position:absolute;left:9094;top:376;width:233;height:0;flip:x" o:connectortype="straight" strokeweight="1.5pt"/>
            </v:group>
          </v:group>
        </w:pic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85"/>
        <w:gridCol w:w="10773"/>
      </w:tblGrid>
      <w:tr w:rsidR="00F83FF0" w:rsidRPr="00621661" w:rsidTr="00F83FF0">
        <w:tc>
          <w:tcPr>
            <w:tcW w:w="15451" w:type="dxa"/>
            <w:gridSpan w:val="3"/>
          </w:tcPr>
          <w:p w:rsidR="00F83FF0" w:rsidRPr="00F83FF0" w:rsidRDefault="00F83FF0" w:rsidP="00F83FF0">
            <w:pPr>
              <w:autoSpaceDE w:val="0"/>
              <w:autoSpaceDN w:val="0"/>
              <w:adjustRightInd w:val="0"/>
              <w:jc w:val="center"/>
              <w:rPr>
                <w:rFonts w:ascii="Twinkl Cursive Looped" w:hAnsi="Twinkl Cursive Looped"/>
                <w:sz w:val="24"/>
                <w:szCs w:val="24"/>
              </w:rPr>
            </w:pPr>
            <w:r>
              <w:br w:type="page"/>
            </w:r>
            <w:r>
              <w:br w:type="page"/>
            </w:r>
            <w:r w:rsidRPr="00F83FF0">
              <w:rPr>
                <w:rFonts w:ascii="Twinkl Cursive Looped" w:hAnsi="Twinkl Cursive Looped" w:cs="Franklin Gothic Medium"/>
                <w:color w:val="1A161B"/>
                <w:sz w:val="24"/>
                <w:szCs w:val="24"/>
              </w:rPr>
              <w:t>Aspect 3: General sound discrimination – body percussion</w:t>
            </w:r>
          </w:p>
        </w:tc>
      </w:tr>
      <w:tr w:rsidR="00F83FF0" w:rsidTr="00F83FF0">
        <w:trPr>
          <w:trHeight w:val="344"/>
        </w:trPr>
        <w:tc>
          <w:tcPr>
            <w:tcW w:w="15451" w:type="dxa"/>
            <w:gridSpan w:val="3"/>
          </w:tcPr>
          <w:p w:rsidR="00F83FF0" w:rsidRPr="00F83FF0" w:rsidRDefault="00F83FF0" w:rsidP="00F83FF0">
            <w:pPr>
              <w:autoSpaceDE w:val="0"/>
              <w:autoSpaceDN w:val="0"/>
              <w:adjustRightInd w:val="0"/>
              <w:spacing w:after="0" w:line="240" w:lineRule="auto"/>
              <w:jc w:val="center"/>
              <w:rPr>
                <w:rFonts w:ascii="Franklin Gothic Medium" w:hAnsi="Franklin Gothic Medium" w:cs="Franklin Gothic Medium"/>
                <w:i/>
                <w:iCs/>
                <w:color w:val="1A161B"/>
              </w:rPr>
            </w:pPr>
            <w:r w:rsidRPr="00F83FF0">
              <w:rPr>
                <w:rFonts w:ascii="Franklin Gothic Medium" w:hAnsi="Franklin Gothic Medium" w:cs="Franklin Gothic Medium"/>
                <w:i/>
                <w:iCs/>
                <w:color w:val="1A161B"/>
              </w:rPr>
              <w:t>Look, listen and note</w:t>
            </w:r>
          </w:p>
          <w:p w:rsidR="00F83FF0" w:rsidRPr="00F83FF0" w:rsidRDefault="00F83FF0" w:rsidP="00F83FF0">
            <w:pPr>
              <w:autoSpaceDE w:val="0"/>
              <w:autoSpaceDN w:val="0"/>
              <w:adjustRightInd w:val="0"/>
              <w:spacing w:after="0" w:line="240" w:lineRule="auto"/>
              <w:jc w:val="center"/>
              <w:rPr>
                <w:rFonts w:ascii="Girls Have Many Secrets" w:hAnsi="Girls Have Many Secrets" w:cs="Segoe UI Light"/>
                <w:color w:val="1A161B"/>
              </w:rPr>
            </w:pPr>
            <w:r w:rsidRPr="00F83FF0">
              <w:rPr>
                <w:rFonts w:ascii="Girls Have Many Secrets" w:hAnsi="Girls Have Many Secrets" w:cs="Segoe UI Light"/>
                <w:color w:val="1A161B"/>
              </w:rPr>
              <w:t>Look, listen and note how well children:</w:t>
            </w:r>
          </w:p>
          <w:p w:rsidR="00F83FF0" w:rsidRPr="00F83FF0" w:rsidRDefault="00F83FF0" w:rsidP="00F83FF0">
            <w:pPr>
              <w:autoSpaceDE w:val="0"/>
              <w:autoSpaceDN w:val="0"/>
              <w:adjustRightInd w:val="0"/>
              <w:spacing w:after="0" w:line="240" w:lineRule="auto"/>
              <w:jc w:val="center"/>
              <w:rPr>
                <w:rFonts w:ascii="Girls Have Many Secrets" w:hAnsi="Girls Have Many Secrets" w:cs="Segoe UI Light"/>
                <w:color w:val="1A161B"/>
              </w:rPr>
            </w:pPr>
            <w:r w:rsidRPr="00F83FF0">
              <w:rPr>
                <w:rFonts w:ascii="Girls Have Many Secrets" w:hAnsi="Girls Have Many Secrets" w:cs="Segoe UI Light"/>
                <w:color w:val="1A161B"/>
              </w:rPr>
              <w:t xml:space="preserve">  </w:t>
            </w:r>
            <w:r w:rsidRPr="00F83FF0">
              <w:rPr>
                <w:rFonts w:ascii="DaddysGirl" w:hAnsi="DaddysGirl"/>
                <w:b/>
              </w:rPr>
              <w:t xml:space="preserve">] </w:t>
            </w:r>
            <w:r w:rsidRPr="00F83FF0">
              <w:rPr>
                <w:rFonts w:ascii="Girls Have Many Secrets" w:hAnsi="Girls Have Many Secrets" w:cs="Segoe UI Light"/>
                <w:color w:val="1A161B"/>
              </w:rPr>
              <w:t xml:space="preserve">use language to make different endings to the story;  </w:t>
            </w:r>
            <w:r w:rsidRPr="00F83FF0">
              <w:rPr>
                <w:rFonts w:ascii="DaddysGirl" w:hAnsi="DaddysGirl"/>
                <w:b/>
              </w:rPr>
              <w:t xml:space="preserve">] </w:t>
            </w:r>
            <w:r w:rsidRPr="00F83FF0">
              <w:rPr>
                <w:rFonts w:ascii="Girls Have Many Secrets" w:hAnsi="Girls Have Many Secrets" w:cs="Segoe UI Light"/>
                <w:color w:val="1A161B"/>
              </w:rPr>
              <w:t xml:space="preserve">use a wide vocabulary to talk about the sounds they hear;  </w:t>
            </w:r>
            <w:r w:rsidRPr="00F83FF0">
              <w:rPr>
                <w:rFonts w:ascii="DaddysGirl" w:hAnsi="DaddysGirl"/>
                <w:b/>
              </w:rPr>
              <w:t xml:space="preserve">] </w:t>
            </w:r>
            <w:r w:rsidRPr="00F83FF0">
              <w:rPr>
                <w:rFonts w:ascii="Girls Have Many Secrets" w:hAnsi="Girls Have Many Secrets" w:cs="Segoe UI Light"/>
                <w:color w:val="1A161B"/>
              </w:rPr>
              <w:t xml:space="preserve">use a wide vocabulary to talk about the sounds they hear;  </w:t>
            </w:r>
          </w:p>
          <w:p w:rsidR="00F83FF0" w:rsidRPr="00F83FF0" w:rsidRDefault="00F83FF0" w:rsidP="00F83FF0">
            <w:pPr>
              <w:autoSpaceDE w:val="0"/>
              <w:autoSpaceDN w:val="0"/>
              <w:adjustRightInd w:val="0"/>
              <w:spacing w:after="0" w:line="240" w:lineRule="auto"/>
              <w:jc w:val="center"/>
              <w:rPr>
                <w:rFonts w:ascii="Girls Have Many Secrets" w:hAnsi="Girls Have Many Secrets"/>
                <w:sz w:val="24"/>
                <w:szCs w:val="24"/>
              </w:rPr>
            </w:pPr>
            <w:r w:rsidRPr="00F83FF0">
              <w:rPr>
                <w:rFonts w:ascii="DaddysGirl" w:hAnsi="DaddysGirl"/>
                <w:b/>
              </w:rPr>
              <w:t xml:space="preserve">] </w:t>
            </w:r>
            <w:r w:rsidRPr="00F83FF0">
              <w:rPr>
                <w:rFonts w:ascii="Girls Have Many Secrets" w:hAnsi="Girls Have Many Secrets" w:cs="Segoe UI Light"/>
                <w:color w:val="1A161B"/>
              </w:rPr>
              <w:t xml:space="preserve">group sounds according to different criteria (e.g. </w:t>
            </w:r>
            <w:r w:rsidRPr="00F83FF0">
              <w:rPr>
                <w:rFonts w:ascii="Girls Have Many Secrets" w:hAnsi="Girls Have Many Secrets" w:cs="Calibri Light"/>
                <w:i/>
                <w:iCs/>
                <w:color w:val="1A161B"/>
              </w:rPr>
              <w:t>loud</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quiet</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slow</w:t>
            </w:r>
            <w:r w:rsidRPr="00F83FF0">
              <w:rPr>
                <w:rFonts w:ascii="Girls Have Many Secrets" w:hAnsi="Girls Have Many Secrets" w:cs="Segoe UI Light"/>
                <w:color w:val="1A161B"/>
              </w:rPr>
              <w:t xml:space="preserve">, </w:t>
            </w:r>
            <w:proofErr w:type="gramStart"/>
            <w:r w:rsidRPr="00F83FF0">
              <w:rPr>
                <w:rFonts w:ascii="Girls Have Many Secrets" w:hAnsi="Girls Have Many Secrets" w:cs="Calibri Light"/>
                <w:i/>
                <w:iCs/>
                <w:color w:val="1A161B"/>
              </w:rPr>
              <w:t>fast</w:t>
            </w:r>
            <w:proofErr w:type="gramEnd"/>
            <w:r w:rsidRPr="00F83FF0">
              <w:rPr>
                <w:rFonts w:ascii="Girls Have Many Secrets" w:hAnsi="Girls Have Many Secrets" w:cs="Segoe UI Light"/>
                <w:color w:val="1A161B"/>
              </w:rPr>
              <w:t>).</w:t>
            </w:r>
          </w:p>
        </w:tc>
      </w:tr>
      <w:tr w:rsidR="00F83FF0" w:rsidTr="00D12324">
        <w:trPr>
          <w:trHeight w:val="7559"/>
        </w:trPr>
        <w:tc>
          <w:tcPr>
            <w:tcW w:w="993" w:type="dxa"/>
          </w:tcPr>
          <w:p w:rsidR="00F83FF0" w:rsidRPr="00F83FF0" w:rsidRDefault="00F83FF0" w:rsidP="00F83FF0">
            <w:pPr>
              <w:autoSpaceDE w:val="0"/>
              <w:autoSpaceDN w:val="0"/>
              <w:adjustRightInd w:val="0"/>
              <w:rPr>
                <w:rFonts w:ascii="Arial" w:hAnsi="Arial" w:cs="Arial"/>
                <w:b/>
                <w:u w:val="single"/>
              </w:rPr>
            </w:pPr>
            <w:r w:rsidRPr="00F83FF0">
              <w:rPr>
                <w:rFonts w:ascii="Arial" w:hAnsi="Arial" w:cs="Arial"/>
                <w:b/>
                <w:u w:val="single"/>
              </w:rPr>
              <w:t>Wk 5:</w:t>
            </w:r>
          </w:p>
          <w:p w:rsidR="00F83FF0" w:rsidRPr="00F83FF0" w:rsidRDefault="00F83FF0" w:rsidP="00F83FF0">
            <w:pPr>
              <w:autoSpaceDE w:val="0"/>
              <w:autoSpaceDN w:val="0"/>
              <w:adjustRightInd w:val="0"/>
              <w:rPr>
                <w:rFonts w:ascii="Arial" w:hAnsi="Arial" w:cs="Arial"/>
                <w:b/>
                <w:u w:val="single"/>
              </w:rPr>
            </w:pPr>
            <w:r w:rsidRPr="00F83FF0">
              <w:rPr>
                <w:rFonts w:ascii="Girls Have Many Secrets" w:hAnsi="Girls Have Many Secrets" w:cs="Franklin Gothic Medium"/>
              </w:rPr>
              <w:t>Activity</w:t>
            </w:r>
          </w:p>
        </w:tc>
        <w:tc>
          <w:tcPr>
            <w:tcW w:w="3685" w:type="dxa"/>
          </w:tcPr>
          <w:p w:rsidR="00F83FF0" w:rsidRPr="00F83FF0" w:rsidRDefault="00F83FF0" w:rsidP="00F83FF0">
            <w:pPr>
              <w:autoSpaceDE w:val="0"/>
              <w:autoSpaceDN w:val="0"/>
              <w:adjustRightInd w:val="0"/>
              <w:rPr>
                <w:rFonts w:ascii="Girls Have Many Secrets" w:hAnsi="Girls Have Many Secrets"/>
              </w:rPr>
            </w:pPr>
            <w:r w:rsidRPr="00F83FF0">
              <w:rPr>
                <w:rFonts w:ascii="Girls Have Many Secrets" w:hAnsi="Girls Have Many Secrets" w:cs="Franklin Gothic Medium"/>
                <w:b/>
                <w:color w:val="1A161B"/>
                <w:u w:val="single"/>
              </w:rPr>
              <w:t>The Pied Piper:</w:t>
            </w:r>
            <w:r w:rsidRPr="00F83FF0">
              <w:rPr>
                <w:rFonts w:ascii="Girls Have Many Secrets" w:hAnsi="Girls Have Many Secrets"/>
                <w:b/>
                <w:u w:val="single"/>
              </w:rPr>
              <w:t xml:space="preserve"> </w:t>
            </w:r>
            <w:r w:rsidRPr="00F83FF0">
              <w:rPr>
                <w:rFonts w:ascii="Girls Have Many Secrets" w:hAnsi="Girls Have Many Secrets" w:cs="Segoe UI Light"/>
                <w:color w:val="1A161B"/>
              </w:rPr>
              <w:t xml:space="preserve">Tell the story of the Pied Piper of Hamelin. Use different instruments for the Piper to play, with children moving in different ways in response. The child at the front decides on the movement and the rest of the group move in the same way. They follow the leader around the indoor or outdoor space, marching, skipping and hopping </w:t>
            </w:r>
            <w:r w:rsidRPr="00F83FF0">
              <w:rPr>
                <w:rFonts w:ascii="Segoe UI Light" w:hAnsi="Segoe UI Light" w:cs="Segoe UI Light"/>
                <w:color w:val="1A161B"/>
              </w:rPr>
              <w:t>–</w:t>
            </w:r>
            <w:r w:rsidRPr="00F83FF0">
              <w:rPr>
                <w:rFonts w:ascii="Girls Have Many Secrets" w:hAnsi="Girls Have Many Secrets" w:cs="Segoe UI Light"/>
                <w:color w:val="1A161B"/>
              </w:rPr>
              <w:t xml:space="preserve"> vary the pace and describe the action: </w:t>
            </w:r>
            <w:r w:rsidRPr="00F83FF0">
              <w:rPr>
                <w:rFonts w:ascii="Girls Have Many Secrets" w:hAnsi="Girls Have Many Secrets" w:cs="Calibri Light"/>
                <w:i/>
                <w:iCs/>
                <w:color w:val="1A161B"/>
              </w:rPr>
              <w:t>Fast</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faster</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slow</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slower</w:t>
            </w:r>
            <w:r w:rsidRPr="00F83FF0">
              <w:rPr>
                <w:rFonts w:ascii="Girls Have Many Secrets" w:hAnsi="Girls Have Many Secrets" w:cs="Segoe UI Light"/>
                <w:color w:val="1A161B"/>
              </w:rPr>
              <w:t>.</w:t>
            </w:r>
          </w:p>
          <w:p w:rsidR="00F83FF0" w:rsidRPr="00F83FF0" w:rsidRDefault="00F83FF0" w:rsidP="00E15DB7">
            <w:pPr>
              <w:rPr>
                <w:rFonts w:ascii="Girls Have Many Secrets" w:hAnsi="Girls Have Many Secrets" w:cs="Arial"/>
                <w:b/>
                <w:u w:val="single"/>
              </w:rPr>
            </w:pPr>
            <w:r w:rsidRPr="00F83FF0">
              <w:rPr>
                <w:rFonts w:ascii="Girls Have Many Secrets" w:hAnsi="Girls Have Many Secrets" w:cs="Segoe UI Light"/>
                <w:color w:val="1A161B"/>
              </w:rPr>
              <w:t xml:space="preserve">Introduce and model new words by acting them out (e.g. </w:t>
            </w:r>
            <w:r w:rsidRPr="00F83FF0">
              <w:rPr>
                <w:rFonts w:ascii="Girls Have Many Secrets" w:hAnsi="Girls Have Many Secrets" w:cs="Calibri Light"/>
                <w:i/>
                <w:iCs/>
                <w:color w:val="1A161B"/>
              </w:rPr>
              <w:t>briskly</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rapidly</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lazily</w:t>
            </w:r>
            <w:r w:rsidRPr="00F83FF0">
              <w:rPr>
                <w:rFonts w:ascii="Girls Have Many Secrets" w:hAnsi="Girls Have Many Secrets" w:cs="Segoe UI Light"/>
                <w:color w:val="1A161B"/>
              </w:rPr>
              <w:t xml:space="preserve">, </w:t>
            </w:r>
            <w:r w:rsidRPr="00F83FF0">
              <w:rPr>
                <w:rFonts w:ascii="Girls Have Many Secrets" w:hAnsi="Girls Have Many Secrets" w:cs="Calibri Light"/>
                <w:i/>
                <w:iCs/>
                <w:color w:val="1A161B"/>
              </w:rPr>
              <w:t xml:space="preserve">sluggishly, </w:t>
            </w:r>
            <w:proofErr w:type="gramStart"/>
            <w:r w:rsidRPr="00F83FF0">
              <w:rPr>
                <w:rFonts w:ascii="Girls Have Many Secrets" w:hAnsi="Girls Have Many Secrets" w:cs="Calibri Light"/>
                <w:i/>
                <w:iCs/>
                <w:color w:val="1A161B"/>
              </w:rPr>
              <w:t>energetically</w:t>
            </w:r>
            <w:proofErr w:type="gramEnd"/>
            <w:r w:rsidRPr="00F83FF0">
              <w:rPr>
                <w:rFonts w:ascii="Girls Have Many Secrets" w:hAnsi="Girls Have Many Secrets" w:cs="Segoe UI Light"/>
                <w:color w:val="1A161B"/>
              </w:rPr>
              <w:t>) for the children to copy and explore by acting them out in different ways.</w:t>
            </w:r>
          </w:p>
        </w:tc>
        <w:tc>
          <w:tcPr>
            <w:tcW w:w="10773" w:type="dxa"/>
          </w:tcPr>
          <w:p w:rsidR="00F83FF0" w:rsidRPr="00F83FF0" w:rsidRDefault="00F83FF0" w:rsidP="00E15DB7">
            <w:pPr>
              <w:rPr>
                <w:rFonts w:ascii="Comic Sans MS" w:hAnsi="Comic Sans MS"/>
                <w:b/>
                <w:color w:val="FFC000"/>
                <w:sz w:val="24"/>
                <w:szCs w:val="24"/>
              </w:rPr>
            </w:pPr>
          </w:p>
        </w:tc>
      </w:tr>
    </w:tbl>
    <w:p w:rsidR="006C029B" w:rsidRPr="002607EC" w:rsidRDefault="006C029B" w:rsidP="000B0D95">
      <w:pPr>
        <w:spacing w:after="0"/>
        <w:rPr>
          <w:rFonts w:ascii="Girls Have Many Secrets" w:hAnsi="Girls Have Many Secrets"/>
          <w:sz w:val="40"/>
        </w:rPr>
      </w:pPr>
    </w:p>
    <w:sectPr w:rsidR="006C029B" w:rsidRPr="002607EC"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92A9C"/>
    <w:rsid w:val="000A2EB1"/>
    <w:rsid w:val="000B0D95"/>
    <w:rsid w:val="002367B9"/>
    <w:rsid w:val="002607EC"/>
    <w:rsid w:val="002B1DDA"/>
    <w:rsid w:val="002F433E"/>
    <w:rsid w:val="00324D56"/>
    <w:rsid w:val="003627AF"/>
    <w:rsid w:val="003A4964"/>
    <w:rsid w:val="004901A8"/>
    <w:rsid w:val="005A39F6"/>
    <w:rsid w:val="0067132C"/>
    <w:rsid w:val="006A53D9"/>
    <w:rsid w:val="006A553A"/>
    <w:rsid w:val="006C029B"/>
    <w:rsid w:val="006E48C8"/>
    <w:rsid w:val="00774703"/>
    <w:rsid w:val="0077780A"/>
    <w:rsid w:val="00887162"/>
    <w:rsid w:val="00A15FCB"/>
    <w:rsid w:val="00A6697E"/>
    <w:rsid w:val="00C55C04"/>
    <w:rsid w:val="00D05A21"/>
    <w:rsid w:val="00D94D53"/>
    <w:rsid w:val="00DC00AD"/>
    <w:rsid w:val="00DD1228"/>
    <w:rsid w:val="00EF0D96"/>
    <w:rsid w:val="00F83F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51"/>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2021-03-17T14:17:00Z</dcterms:created>
  <dcterms:modified xsi:type="dcterms:W3CDTF">2021-03-17T14:17:00Z</dcterms:modified>
</cp:coreProperties>
</file>